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52" w:rsidRDefault="00D27E52" w:rsidP="00D27E52">
      <w:pPr>
        <w:pStyle w:val="23"/>
        <w:rPr>
          <w:rFonts w:ascii="Times New Roman" w:hAnsi="Times New Roman" w:cs="Times New Roman"/>
          <w:b w:val="0"/>
          <w:sz w:val="28"/>
        </w:rPr>
      </w:pPr>
    </w:p>
    <w:p w:rsidR="00D27E52" w:rsidRPr="00D27E52" w:rsidRDefault="00D27E52" w:rsidP="00D27E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7E52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33" name="Рисунок 3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E52" w:rsidRPr="00D27E52" w:rsidRDefault="00D27E52" w:rsidP="00D27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7E52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 w:rsidRPr="00D27E52">
        <w:rPr>
          <w:rFonts w:ascii="Times New Roman" w:hAnsi="Times New Roman" w:cs="Times New Roman"/>
          <w:b/>
          <w:i/>
          <w:sz w:val="36"/>
          <w:szCs w:val="36"/>
        </w:rPr>
        <w:t>Карайчевского</w:t>
      </w:r>
      <w:proofErr w:type="spellEnd"/>
      <w:r w:rsidRPr="00D27E52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D27E52" w:rsidRPr="00D27E52" w:rsidRDefault="00D27E52" w:rsidP="00D27E5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D27E52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D27E52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D27E52" w:rsidRPr="00D27E52" w:rsidRDefault="00D27E52" w:rsidP="00D27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7E52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27E52" w:rsidRPr="00D27E52" w:rsidRDefault="00D27E52" w:rsidP="00D27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27E52" w:rsidRPr="00D27E52" w:rsidRDefault="00D27E52" w:rsidP="00D27E5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27E52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D27E52" w:rsidRDefault="00D27E52" w:rsidP="00D27E52">
      <w:pPr>
        <w:pStyle w:val="23"/>
        <w:rPr>
          <w:rFonts w:ascii="Times New Roman" w:hAnsi="Times New Roman" w:cs="Times New Roman"/>
          <w:b w:val="0"/>
          <w:sz w:val="28"/>
        </w:rPr>
      </w:pPr>
    </w:p>
    <w:p w:rsidR="00D27E52" w:rsidRDefault="00D27E52" w:rsidP="00D27E52">
      <w:pPr>
        <w:pStyle w:val="23"/>
        <w:rPr>
          <w:rFonts w:ascii="Times New Roman" w:hAnsi="Times New Roman" w:cs="Times New Roman"/>
          <w:b w:val="0"/>
          <w:sz w:val="28"/>
        </w:rPr>
      </w:pPr>
    </w:p>
    <w:p w:rsidR="00D27E52" w:rsidRPr="00002778" w:rsidRDefault="00D27E52" w:rsidP="00D27E52">
      <w:pPr>
        <w:pStyle w:val="23"/>
        <w:rPr>
          <w:rFonts w:ascii="Times New Roman" w:hAnsi="Times New Roman" w:cs="Times New Roman"/>
          <w:b w:val="0"/>
          <w:sz w:val="28"/>
        </w:rPr>
      </w:pPr>
    </w:p>
    <w:p w:rsidR="00D27E52" w:rsidRPr="00002778" w:rsidRDefault="00D27E52" w:rsidP="00D27E52">
      <w:pPr>
        <w:pStyle w:val="23"/>
        <w:rPr>
          <w:rFonts w:ascii="Times New Roman" w:hAnsi="Times New Roman" w:cs="Times New Roman"/>
          <w:b w:val="0"/>
          <w:sz w:val="28"/>
        </w:rPr>
      </w:pPr>
      <w:r w:rsidRPr="00002778"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01.04.2021</w:t>
      </w:r>
      <w:r w:rsidRPr="00002778">
        <w:rPr>
          <w:rFonts w:ascii="Times New Roman" w:hAnsi="Times New Roman" w:cs="Times New Roman"/>
          <w:b w:val="0"/>
          <w:sz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</w:rPr>
        <w:t xml:space="preserve"> 16</w:t>
      </w:r>
    </w:p>
    <w:p w:rsidR="00D27E52" w:rsidRPr="00EE4945" w:rsidRDefault="00D27E52" w:rsidP="00D27E52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с.Карайчевка</w:t>
      </w:r>
      <w:proofErr w:type="spellEnd"/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7E52" w:rsidRPr="00EE4945" w:rsidRDefault="00D27E52" w:rsidP="00D27E5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C0C0C0"/>
          <w:sz w:val="28"/>
          <w:szCs w:val="28"/>
        </w:rPr>
        <w:t> </w:t>
      </w:r>
    </w:p>
    <w:p w:rsidR="00D27E52" w:rsidRPr="0089504F" w:rsidRDefault="00D27E52" w:rsidP="00D27E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программы</w:t>
      </w:r>
    </w:p>
    <w:p w:rsidR="00D27E52" w:rsidRPr="0089504F" w:rsidRDefault="00D27E52" w:rsidP="00D27E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95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производственного контроля</w:t>
      </w:r>
    </w:p>
    <w:p w:rsidR="00D27E52" w:rsidRPr="00EE4945" w:rsidRDefault="00D27E52" w:rsidP="00D27E52">
      <w:pPr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7E52" w:rsidRPr="00EE4945" w:rsidRDefault="00D27E52" w:rsidP="00D27E52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7E52" w:rsidRPr="00EE4945" w:rsidRDefault="00D27E52" w:rsidP="00D27E5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27E52" w:rsidRPr="00EE4945" w:rsidRDefault="00D27E52" w:rsidP="00D27E5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Руководствуясь Федеральным законом от 07.12.2011 № 416-ФЗ, Федеральным законом от 06.10.2003 № 131-ФЗ «Об общих принципах организации местного самоуправления в РФ» ,</w:t>
      </w:r>
    </w:p>
    <w:p w:rsidR="00D27E52" w:rsidRPr="00EE4945" w:rsidRDefault="00D27E52" w:rsidP="00D27E5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7E52" w:rsidRPr="00EE4945" w:rsidRDefault="00D27E52" w:rsidP="00D27E5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D27E52" w:rsidRPr="00EE4945" w:rsidRDefault="00D27E52" w:rsidP="00D27E5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27E52" w:rsidRPr="00EE4945" w:rsidRDefault="00D27E52" w:rsidP="00D27E5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27E52" w:rsidRDefault="00D27E52" w:rsidP="00D27E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1.Утвердить Программу производственного контроля качества и безопасности воды (питьевой) 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Карайчевского</w:t>
      </w:r>
      <w:proofErr w:type="spellEnd"/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21-</w:t>
      </w: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5годы. (прила</w:t>
      </w: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гается).</w:t>
      </w:r>
    </w:p>
    <w:p w:rsidR="00D27E52" w:rsidRDefault="00D27E52" w:rsidP="00D27E5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01508">
        <w:rPr>
          <w:rFonts w:ascii="Times New Roman" w:hAnsi="Times New Roman"/>
          <w:sz w:val="28"/>
          <w:szCs w:val="28"/>
        </w:rPr>
        <w:t xml:space="preserve"> </w:t>
      </w:r>
      <w:r w:rsidRPr="00E372D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01.01.20</w:t>
      </w:r>
      <w:r>
        <w:rPr>
          <w:rFonts w:ascii="Times New Roman" w:hAnsi="Times New Roman"/>
          <w:sz w:val="28"/>
          <w:szCs w:val="28"/>
        </w:rPr>
        <w:t>21</w:t>
      </w:r>
      <w:r w:rsidRPr="00E372D0">
        <w:rPr>
          <w:rFonts w:ascii="Times New Roman" w:hAnsi="Times New Roman"/>
          <w:sz w:val="28"/>
          <w:szCs w:val="28"/>
        </w:rPr>
        <w:t xml:space="preserve"> года.</w:t>
      </w:r>
    </w:p>
    <w:p w:rsidR="00D27E52" w:rsidRPr="00DF66C6" w:rsidRDefault="00D27E52" w:rsidP="00D27E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3.</w:t>
      </w:r>
      <w:r w:rsidRPr="00DF6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6C6">
        <w:rPr>
          <w:rFonts w:ascii="Times New Roman" w:hAnsi="Times New Roman" w:cs="Times New Roman"/>
          <w:sz w:val="28"/>
          <w:szCs w:val="28"/>
        </w:rPr>
        <w:t xml:space="preserve">Опубликовать в официальном периодическом печатном издании «Вестник муниципальных правовых актов и иной официальной информации </w:t>
      </w:r>
      <w:proofErr w:type="spellStart"/>
      <w:r w:rsidRPr="00DF66C6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DF66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66C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F66C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D27E52" w:rsidRPr="00EE4945" w:rsidRDefault="00D27E52" w:rsidP="00D27E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4</w:t>
      </w: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  исполнения настоящего  постановления оставляю за собой. </w:t>
      </w:r>
    </w:p>
    <w:p w:rsidR="00D27E52" w:rsidRDefault="00D27E52" w:rsidP="00D27E52">
      <w:pPr>
        <w:spacing w:after="0" w:line="240" w:lineRule="auto"/>
        <w:ind w:left="284" w:firstLine="9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27E52" w:rsidRDefault="00D27E52" w:rsidP="00D27E52">
      <w:pPr>
        <w:spacing w:after="0" w:line="240" w:lineRule="auto"/>
        <w:ind w:left="284" w:firstLine="9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27E52" w:rsidRDefault="00D27E52" w:rsidP="00D27E52">
      <w:pPr>
        <w:spacing w:after="0" w:line="240" w:lineRule="auto"/>
        <w:ind w:left="284" w:firstLine="91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Глава Карайчевского сельского поселения                  Т.И.Складчикова</w:t>
      </w:r>
    </w:p>
    <w:p w:rsidR="00D27E52" w:rsidRDefault="00D27E52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27E52" w:rsidRDefault="00D27E52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СОГЛАСОВАНО:                                                            УТВЕРЖДАЮ:</w:t>
      </w:r>
    </w:p>
    <w:p w:rsidR="000526FA" w:rsidRPr="002E5B82" w:rsidRDefault="000526FA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D3303" w:rsidRPr="002E5B82" w:rsidRDefault="000526FA" w:rsidP="00BD330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 xml:space="preserve">Начальник </w:t>
      </w:r>
      <w:r w:rsidR="00D2104F" w:rsidRPr="002E5B82">
        <w:rPr>
          <w:rFonts w:ascii="Times New Roman" w:hAnsi="Times New Roman"/>
          <w:sz w:val="27"/>
          <w:szCs w:val="27"/>
        </w:rPr>
        <w:t xml:space="preserve">ТОУ </w:t>
      </w:r>
      <w:proofErr w:type="spellStart"/>
      <w:r w:rsidR="00D2104F" w:rsidRPr="002E5B82">
        <w:rPr>
          <w:rFonts w:ascii="Times New Roman" w:hAnsi="Times New Roman"/>
          <w:sz w:val="27"/>
          <w:szCs w:val="27"/>
        </w:rPr>
        <w:t>Роспотребнадзора</w:t>
      </w:r>
      <w:proofErr w:type="spellEnd"/>
      <w:r w:rsidR="00D2104F" w:rsidRPr="002E5B82">
        <w:rPr>
          <w:rFonts w:ascii="Times New Roman" w:hAnsi="Times New Roman"/>
          <w:sz w:val="27"/>
          <w:szCs w:val="27"/>
        </w:rPr>
        <w:t xml:space="preserve">             </w:t>
      </w:r>
      <w:r w:rsidR="00B25DFC">
        <w:rPr>
          <w:rFonts w:ascii="Times New Roman" w:hAnsi="Times New Roman"/>
          <w:sz w:val="27"/>
          <w:szCs w:val="27"/>
        </w:rPr>
        <w:t xml:space="preserve"> </w:t>
      </w:r>
      <w:r w:rsidR="00D2104F" w:rsidRPr="002E5B82">
        <w:rPr>
          <w:rFonts w:ascii="Times New Roman" w:hAnsi="Times New Roman"/>
          <w:sz w:val="27"/>
          <w:szCs w:val="27"/>
        </w:rPr>
        <w:t xml:space="preserve"> </w:t>
      </w:r>
      <w:r w:rsidR="00B25DFC">
        <w:rPr>
          <w:rFonts w:ascii="Times New Roman" w:hAnsi="Times New Roman"/>
          <w:sz w:val="27"/>
          <w:szCs w:val="27"/>
        </w:rPr>
        <w:t xml:space="preserve">  </w:t>
      </w:r>
      <w:r w:rsidR="00BD3303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="00BD3303">
        <w:rPr>
          <w:rFonts w:ascii="Times New Roman" w:hAnsi="Times New Roman"/>
          <w:sz w:val="27"/>
          <w:szCs w:val="27"/>
        </w:rPr>
        <w:t>Карайчевского</w:t>
      </w:r>
      <w:proofErr w:type="spellEnd"/>
      <w:r w:rsidR="00BD3303">
        <w:rPr>
          <w:rFonts w:ascii="Times New Roman" w:hAnsi="Times New Roman"/>
          <w:sz w:val="27"/>
          <w:szCs w:val="27"/>
        </w:rPr>
        <w:t xml:space="preserve"> сельского </w:t>
      </w:r>
      <w:r w:rsidR="00D2104F" w:rsidRPr="002E5B82">
        <w:rPr>
          <w:rFonts w:ascii="Times New Roman" w:hAnsi="Times New Roman"/>
          <w:sz w:val="27"/>
          <w:szCs w:val="27"/>
        </w:rPr>
        <w:t xml:space="preserve">  </w:t>
      </w:r>
      <w:r w:rsidR="00BD3303">
        <w:rPr>
          <w:rFonts w:ascii="Times New Roman" w:hAnsi="Times New Roman"/>
          <w:sz w:val="27"/>
          <w:szCs w:val="27"/>
        </w:rPr>
        <w:t xml:space="preserve">                        </w:t>
      </w:r>
      <w:r w:rsidR="00BD3303" w:rsidRPr="002E5B82">
        <w:rPr>
          <w:rFonts w:ascii="Times New Roman" w:hAnsi="Times New Roman"/>
          <w:sz w:val="27"/>
          <w:szCs w:val="27"/>
        </w:rPr>
        <w:t xml:space="preserve"> </w:t>
      </w:r>
    </w:p>
    <w:p w:rsidR="00D2104F" w:rsidRPr="002E5B82" w:rsidRDefault="00D2104F" w:rsidP="00D2104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по Воронежской области в Аннинском,</w:t>
      </w:r>
      <w:r w:rsidR="00821D41" w:rsidRPr="002E5B82">
        <w:rPr>
          <w:rFonts w:ascii="Times New Roman" w:hAnsi="Times New Roman"/>
          <w:sz w:val="27"/>
          <w:szCs w:val="27"/>
        </w:rPr>
        <w:t xml:space="preserve">   </w:t>
      </w:r>
      <w:r w:rsidR="00B25DFC">
        <w:rPr>
          <w:rFonts w:ascii="Times New Roman" w:hAnsi="Times New Roman"/>
          <w:sz w:val="27"/>
          <w:szCs w:val="27"/>
        </w:rPr>
        <w:t xml:space="preserve">     </w:t>
      </w:r>
      <w:r w:rsidR="00BD3303">
        <w:rPr>
          <w:rFonts w:ascii="Times New Roman" w:hAnsi="Times New Roman"/>
          <w:sz w:val="27"/>
          <w:szCs w:val="27"/>
        </w:rPr>
        <w:t xml:space="preserve"> поселения</w:t>
      </w:r>
      <w:r w:rsidR="00B25DF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25DFC">
        <w:rPr>
          <w:rFonts w:ascii="Times New Roman" w:hAnsi="Times New Roman"/>
          <w:sz w:val="27"/>
          <w:szCs w:val="27"/>
        </w:rPr>
        <w:t>Бутурлиновского</w:t>
      </w:r>
      <w:proofErr w:type="spellEnd"/>
      <w:r w:rsidR="00B25DFC">
        <w:rPr>
          <w:rFonts w:ascii="Times New Roman" w:hAnsi="Times New Roman"/>
          <w:sz w:val="27"/>
          <w:szCs w:val="27"/>
        </w:rPr>
        <w:t xml:space="preserve">         </w:t>
      </w:r>
    </w:p>
    <w:p w:rsidR="00D2104F" w:rsidRPr="002E5B82" w:rsidRDefault="00D2104F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2E5B82">
        <w:rPr>
          <w:rFonts w:ascii="Times New Roman" w:hAnsi="Times New Roman"/>
          <w:sz w:val="27"/>
          <w:szCs w:val="27"/>
        </w:rPr>
        <w:t>Бутурлиновском</w:t>
      </w:r>
      <w:proofErr w:type="spellEnd"/>
      <w:r w:rsidRPr="002E5B82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2E5B82">
        <w:rPr>
          <w:rFonts w:ascii="Times New Roman" w:hAnsi="Times New Roman"/>
          <w:sz w:val="27"/>
          <w:szCs w:val="27"/>
        </w:rPr>
        <w:t>Таловском</w:t>
      </w:r>
      <w:proofErr w:type="spellEnd"/>
      <w:r w:rsidRPr="002E5B82">
        <w:rPr>
          <w:rFonts w:ascii="Times New Roman" w:hAnsi="Times New Roman"/>
          <w:sz w:val="27"/>
          <w:szCs w:val="27"/>
        </w:rPr>
        <w:t>,</w:t>
      </w:r>
      <w:r w:rsidR="00821D41" w:rsidRPr="002E5B82">
        <w:rPr>
          <w:rFonts w:ascii="Times New Roman" w:hAnsi="Times New Roman"/>
          <w:sz w:val="27"/>
          <w:szCs w:val="27"/>
        </w:rPr>
        <w:t xml:space="preserve">                   </w:t>
      </w:r>
      <w:r w:rsidR="00BD3303">
        <w:rPr>
          <w:rFonts w:ascii="Times New Roman" w:hAnsi="Times New Roman"/>
          <w:sz w:val="27"/>
          <w:szCs w:val="27"/>
        </w:rPr>
        <w:t xml:space="preserve">    </w:t>
      </w:r>
      <w:r w:rsidR="00B25DFC">
        <w:rPr>
          <w:rFonts w:ascii="Times New Roman" w:hAnsi="Times New Roman"/>
          <w:sz w:val="27"/>
          <w:szCs w:val="27"/>
        </w:rPr>
        <w:t xml:space="preserve">    муниципального района</w:t>
      </w:r>
    </w:p>
    <w:p w:rsidR="000526FA" w:rsidRPr="002E5B82" w:rsidRDefault="00D2104F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2E5B82">
        <w:rPr>
          <w:rFonts w:ascii="Times New Roman" w:hAnsi="Times New Roman"/>
          <w:sz w:val="27"/>
          <w:szCs w:val="27"/>
        </w:rPr>
        <w:t>Эртильском</w:t>
      </w:r>
      <w:proofErr w:type="spellEnd"/>
      <w:r w:rsidRPr="002E5B82">
        <w:rPr>
          <w:rFonts w:ascii="Times New Roman" w:hAnsi="Times New Roman"/>
          <w:sz w:val="27"/>
          <w:szCs w:val="27"/>
        </w:rPr>
        <w:t xml:space="preserve">  районах</w:t>
      </w:r>
      <w:r w:rsidR="00821D41" w:rsidRPr="002E5B82">
        <w:rPr>
          <w:rFonts w:ascii="Times New Roman" w:hAnsi="Times New Roman"/>
          <w:sz w:val="27"/>
          <w:szCs w:val="27"/>
        </w:rPr>
        <w:t xml:space="preserve">                           </w:t>
      </w:r>
      <w:r w:rsidR="00B25DFC">
        <w:rPr>
          <w:rFonts w:ascii="Times New Roman" w:hAnsi="Times New Roman"/>
          <w:sz w:val="27"/>
          <w:szCs w:val="27"/>
        </w:rPr>
        <w:t xml:space="preserve">             Воронежской области</w:t>
      </w:r>
    </w:p>
    <w:p w:rsidR="00821D41" w:rsidRPr="002E5B82" w:rsidRDefault="00821D41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 xml:space="preserve">                               </w:t>
      </w:r>
      <w:r w:rsidR="00BD3303">
        <w:rPr>
          <w:rFonts w:ascii="Times New Roman" w:hAnsi="Times New Roman"/>
          <w:sz w:val="27"/>
          <w:szCs w:val="27"/>
        </w:rPr>
        <w:t xml:space="preserve">                  </w:t>
      </w:r>
      <w:r w:rsidRPr="002E5B82">
        <w:rPr>
          <w:rFonts w:ascii="Times New Roman" w:hAnsi="Times New Roman"/>
          <w:sz w:val="27"/>
          <w:szCs w:val="27"/>
        </w:rPr>
        <w:t xml:space="preserve"> </w:t>
      </w:r>
    </w:p>
    <w:p w:rsidR="000526FA" w:rsidRPr="002E5B82" w:rsidRDefault="000526FA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_______________</w:t>
      </w:r>
      <w:r w:rsidR="00D2104F" w:rsidRPr="002E5B82">
        <w:rPr>
          <w:rFonts w:ascii="Times New Roman" w:hAnsi="Times New Roman"/>
          <w:sz w:val="27"/>
          <w:szCs w:val="27"/>
        </w:rPr>
        <w:t>Е. С.</w:t>
      </w:r>
      <w:r w:rsidRPr="002E5B82">
        <w:rPr>
          <w:rFonts w:ascii="Times New Roman" w:hAnsi="Times New Roman"/>
          <w:sz w:val="27"/>
          <w:szCs w:val="27"/>
        </w:rPr>
        <w:t xml:space="preserve"> Г</w:t>
      </w:r>
      <w:r w:rsidR="00D2104F" w:rsidRPr="002E5B82">
        <w:rPr>
          <w:rFonts w:ascii="Times New Roman" w:hAnsi="Times New Roman"/>
          <w:sz w:val="27"/>
          <w:szCs w:val="27"/>
        </w:rPr>
        <w:t>ук</w:t>
      </w:r>
      <w:r w:rsidRPr="002E5B82">
        <w:rPr>
          <w:rFonts w:ascii="Times New Roman" w:hAnsi="Times New Roman"/>
          <w:sz w:val="27"/>
          <w:szCs w:val="27"/>
        </w:rPr>
        <w:t xml:space="preserve">                                </w:t>
      </w:r>
      <w:proofErr w:type="spellStart"/>
      <w:r w:rsidRPr="002E5B82">
        <w:rPr>
          <w:rFonts w:ascii="Times New Roman" w:hAnsi="Times New Roman"/>
          <w:sz w:val="27"/>
          <w:szCs w:val="27"/>
        </w:rPr>
        <w:t>____________</w:t>
      </w:r>
      <w:r w:rsidR="00BD3303">
        <w:rPr>
          <w:rFonts w:ascii="Times New Roman" w:hAnsi="Times New Roman"/>
          <w:sz w:val="27"/>
          <w:szCs w:val="27"/>
        </w:rPr>
        <w:t>Т.И.Складч</w:t>
      </w:r>
      <w:r w:rsidR="00D2104F" w:rsidRPr="002E5B82">
        <w:rPr>
          <w:rFonts w:ascii="Times New Roman" w:hAnsi="Times New Roman"/>
          <w:sz w:val="27"/>
          <w:szCs w:val="27"/>
        </w:rPr>
        <w:t>икова</w:t>
      </w:r>
      <w:proofErr w:type="spellEnd"/>
    </w:p>
    <w:p w:rsidR="00D2104F" w:rsidRPr="002E5B82" w:rsidRDefault="00D2104F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«___»______________20</w:t>
      </w:r>
      <w:r w:rsidR="00D2104F" w:rsidRPr="002E5B82">
        <w:rPr>
          <w:rFonts w:ascii="Times New Roman" w:hAnsi="Times New Roman"/>
          <w:sz w:val="27"/>
          <w:szCs w:val="27"/>
        </w:rPr>
        <w:t>21</w:t>
      </w:r>
      <w:r w:rsidRPr="002E5B82">
        <w:rPr>
          <w:rFonts w:ascii="Times New Roman" w:hAnsi="Times New Roman"/>
          <w:sz w:val="27"/>
          <w:szCs w:val="27"/>
        </w:rPr>
        <w:t>г.                            «___»_____________20</w:t>
      </w:r>
      <w:r w:rsidR="00D2104F" w:rsidRPr="002E5B82">
        <w:rPr>
          <w:rFonts w:ascii="Times New Roman" w:hAnsi="Times New Roman"/>
          <w:sz w:val="27"/>
          <w:szCs w:val="27"/>
        </w:rPr>
        <w:t>21</w:t>
      </w:r>
      <w:r w:rsidRPr="002E5B82">
        <w:rPr>
          <w:rFonts w:ascii="Times New Roman" w:hAnsi="Times New Roman"/>
          <w:sz w:val="27"/>
          <w:szCs w:val="27"/>
        </w:rPr>
        <w:t>г.</w:t>
      </w: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0526FA" w:rsidRPr="002E5B82" w:rsidRDefault="00D2104F" w:rsidP="000526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E5B82">
        <w:rPr>
          <w:rFonts w:ascii="Times New Roman" w:hAnsi="Times New Roman"/>
          <w:b/>
          <w:sz w:val="27"/>
          <w:szCs w:val="27"/>
        </w:rPr>
        <w:t>П</w:t>
      </w:r>
      <w:r w:rsidR="000526FA" w:rsidRPr="002E5B82">
        <w:rPr>
          <w:rFonts w:ascii="Times New Roman" w:hAnsi="Times New Roman"/>
          <w:b/>
          <w:sz w:val="27"/>
          <w:szCs w:val="27"/>
        </w:rPr>
        <w:t xml:space="preserve">рограмма </w:t>
      </w:r>
    </w:p>
    <w:p w:rsidR="000526FA" w:rsidRPr="002E5B82" w:rsidRDefault="000526FA" w:rsidP="000526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E5B82">
        <w:rPr>
          <w:rFonts w:ascii="Times New Roman" w:hAnsi="Times New Roman"/>
          <w:b/>
          <w:sz w:val="27"/>
          <w:szCs w:val="27"/>
        </w:rPr>
        <w:t xml:space="preserve">производственного контроля </w:t>
      </w:r>
    </w:p>
    <w:p w:rsidR="000526FA" w:rsidRPr="002E5B82" w:rsidRDefault="00D2104F" w:rsidP="00D210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E5B82">
        <w:rPr>
          <w:rFonts w:ascii="Times New Roman" w:hAnsi="Times New Roman"/>
          <w:b/>
          <w:sz w:val="27"/>
          <w:szCs w:val="27"/>
        </w:rPr>
        <w:t xml:space="preserve">качества воды </w:t>
      </w:r>
      <w:r w:rsidR="000526FA" w:rsidRPr="002E5B82">
        <w:rPr>
          <w:rFonts w:ascii="Times New Roman" w:hAnsi="Times New Roman"/>
          <w:b/>
          <w:sz w:val="27"/>
          <w:szCs w:val="27"/>
        </w:rPr>
        <w:t xml:space="preserve">системы питьевого водоснабжения </w:t>
      </w:r>
      <w:r w:rsidRPr="002E5B82">
        <w:rPr>
          <w:rFonts w:ascii="Times New Roman" w:hAnsi="Times New Roman"/>
          <w:b/>
          <w:sz w:val="27"/>
          <w:szCs w:val="27"/>
        </w:rPr>
        <w:t xml:space="preserve">в артезианских скважинах </w:t>
      </w:r>
      <w:r w:rsidR="000526FA" w:rsidRPr="002E5B82">
        <w:rPr>
          <w:rFonts w:ascii="Times New Roman" w:hAnsi="Times New Roman"/>
          <w:b/>
          <w:sz w:val="27"/>
          <w:szCs w:val="27"/>
        </w:rPr>
        <w:t xml:space="preserve">для потребителей </w:t>
      </w:r>
      <w:proofErr w:type="spellStart"/>
      <w:r w:rsidR="005A2818">
        <w:rPr>
          <w:rFonts w:ascii="Times New Roman" w:hAnsi="Times New Roman"/>
          <w:b/>
          <w:sz w:val="27"/>
          <w:szCs w:val="27"/>
        </w:rPr>
        <w:t>Карайч</w:t>
      </w:r>
      <w:r w:rsidRPr="002E5B82">
        <w:rPr>
          <w:rFonts w:ascii="Times New Roman" w:hAnsi="Times New Roman"/>
          <w:b/>
          <w:sz w:val="27"/>
          <w:szCs w:val="27"/>
        </w:rPr>
        <w:t>евского</w:t>
      </w:r>
      <w:proofErr w:type="spellEnd"/>
      <w:r w:rsidRPr="002E5B82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  <w:proofErr w:type="spellStart"/>
      <w:r w:rsidRPr="002E5B82">
        <w:rPr>
          <w:rFonts w:ascii="Times New Roman" w:hAnsi="Times New Roman"/>
          <w:b/>
          <w:sz w:val="27"/>
          <w:szCs w:val="27"/>
        </w:rPr>
        <w:t>Бутурлиновского</w:t>
      </w:r>
      <w:proofErr w:type="spellEnd"/>
      <w:r w:rsidRPr="002E5B82">
        <w:rPr>
          <w:rFonts w:ascii="Times New Roman" w:hAnsi="Times New Roman"/>
          <w:b/>
          <w:sz w:val="27"/>
          <w:szCs w:val="27"/>
        </w:rPr>
        <w:t xml:space="preserve"> муниципального района Воронежской области</w:t>
      </w:r>
      <w:r w:rsidR="003A02CD">
        <w:rPr>
          <w:rFonts w:ascii="Times New Roman" w:hAnsi="Times New Roman"/>
          <w:b/>
          <w:sz w:val="27"/>
          <w:szCs w:val="27"/>
        </w:rPr>
        <w:t xml:space="preserve">                             на 2021-2025 годы</w:t>
      </w:r>
    </w:p>
    <w:p w:rsidR="000526FA" w:rsidRPr="002E5B82" w:rsidRDefault="000526FA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526FA" w:rsidRPr="002E5B82" w:rsidRDefault="00F10792" w:rsidP="00400D22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r w:rsidRPr="00F1079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10792">
        <w:rPr>
          <w:rFonts w:ascii="Times New Roman" w:hAnsi="Times New Roman"/>
          <w:sz w:val="27"/>
          <w:szCs w:val="27"/>
        </w:rPr>
        <w:t>СанПиН</w:t>
      </w:r>
      <w:proofErr w:type="spellEnd"/>
      <w:r w:rsidRPr="00F10792">
        <w:rPr>
          <w:rFonts w:ascii="Times New Roman" w:hAnsi="Times New Roman"/>
          <w:sz w:val="27"/>
          <w:szCs w:val="27"/>
        </w:rPr>
        <w:t xml:space="preserve"> 2.1.3684-21</w:t>
      </w:r>
      <w:r w:rsidR="00400D22">
        <w:rPr>
          <w:rFonts w:ascii="Times New Roman" w:hAnsi="Times New Roman"/>
          <w:sz w:val="27"/>
          <w:szCs w:val="27"/>
        </w:rPr>
        <w:t xml:space="preserve"> </w:t>
      </w:r>
      <w:r w:rsidRPr="00F10792">
        <w:rPr>
          <w:rFonts w:ascii="Times New Roman" w:hAnsi="Times New Roman"/>
          <w:sz w:val="27"/>
          <w:szCs w:val="27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0526FA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400D22">
        <w:rPr>
          <w:rFonts w:ascii="Times New Roman" w:hAnsi="Times New Roman"/>
          <w:sz w:val="27"/>
          <w:szCs w:val="27"/>
        </w:rPr>
        <w:t>2021г.</w:t>
      </w: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Содержание </w:t>
      </w:r>
    </w:p>
    <w:p w:rsidR="00947EC3" w:rsidRDefault="00947EC3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a"/>
        <w:tblW w:w="0" w:type="auto"/>
        <w:tblLook w:val="04A0"/>
      </w:tblPr>
      <w:tblGrid>
        <w:gridCol w:w="580"/>
        <w:gridCol w:w="5816"/>
        <w:gridCol w:w="3175"/>
      </w:tblGrid>
      <w:tr w:rsidR="00947EC3" w:rsidTr="00947EC3">
        <w:tc>
          <w:tcPr>
            <w:tcW w:w="534" w:type="dxa"/>
          </w:tcPr>
          <w:p w:rsidR="00947EC3" w:rsidRDefault="00947EC3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846" w:type="dxa"/>
          </w:tcPr>
          <w:p w:rsidR="00947EC3" w:rsidRDefault="00947EC3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191" w:type="dxa"/>
          </w:tcPr>
          <w:p w:rsidR="00947EC3" w:rsidRDefault="00947EC3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Страница </w:t>
            </w:r>
          </w:p>
        </w:tc>
      </w:tr>
      <w:tr w:rsidR="00947EC3" w:rsidTr="00947EC3">
        <w:tc>
          <w:tcPr>
            <w:tcW w:w="534" w:type="dxa"/>
          </w:tcPr>
          <w:p w:rsidR="00947EC3" w:rsidRDefault="00947EC3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5846" w:type="dxa"/>
          </w:tcPr>
          <w:p w:rsidR="00947EC3" w:rsidRDefault="00947EC3" w:rsidP="00947EC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Область применения                                                                                   </w:t>
            </w:r>
          </w:p>
        </w:tc>
        <w:tc>
          <w:tcPr>
            <w:tcW w:w="3191" w:type="dxa"/>
          </w:tcPr>
          <w:p w:rsidR="00947EC3" w:rsidRDefault="00947EC3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3A02CD">
              <w:rPr>
                <w:rFonts w:ascii="Times New Roman" w:hAnsi="Times New Roman"/>
                <w:sz w:val="27"/>
                <w:szCs w:val="27"/>
              </w:rPr>
              <w:t>-</w:t>
            </w:r>
            <w:r w:rsidR="00D4403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947EC3" w:rsidTr="00947EC3">
        <w:tc>
          <w:tcPr>
            <w:tcW w:w="534" w:type="dxa"/>
          </w:tcPr>
          <w:p w:rsidR="00947EC3" w:rsidRDefault="00947EC3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846" w:type="dxa"/>
          </w:tcPr>
          <w:p w:rsidR="00947EC3" w:rsidRDefault="00947EC3" w:rsidP="00947EC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Цель производственного контроля                                   </w:t>
            </w:r>
          </w:p>
        </w:tc>
        <w:tc>
          <w:tcPr>
            <w:tcW w:w="3191" w:type="dxa"/>
          </w:tcPr>
          <w:p w:rsidR="00947EC3" w:rsidRDefault="00D4403E" w:rsidP="00EA713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947EC3" w:rsidTr="00947EC3">
        <w:tc>
          <w:tcPr>
            <w:tcW w:w="534" w:type="dxa"/>
          </w:tcPr>
          <w:p w:rsidR="00947EC3" w:rsidRDefault="003A02CD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846" w:type="dxa"/>
          </w:tcPr>
          <w:p w:rsidR="00947EC3" w:rsidRDefault="003A02CD" w:rsidP="003A02C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Пояснительная записка</w:t>
            </w:r>
          </w:p>
        </w:tc>
        <w:tc>
          <w:tcPr>
            <w:tcW w:w="3191" w:type="dxa"/>
          </w:tcPr>
          <w:p w:rsidR="00947EC3" w:rsidRDefault="00D4403E" w:rsidP="00EA713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947EC3" w:rsidTr="00947EC3">
        <w:tc>
          <w:tcPr>
            <w:tcW w:w="534" w:type="dxa"/>
          </w:tcPr>
          <w:p w:rsidR="00947EC3" w:rsidRDefault="003A02CD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846" w:type="dxa"/>
          </w:tcPr>
          <w:p w:rsidR="00947EC3" w:rsidRDefault="003A02CD" w:rsidP="003A02C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Программа производственного контроля качества воды</w:t>
            </w:r>
          </w:p>
        </w:tc>
        <w:tc>
          <w:tcPr>
            <w:tcW w:w="3191" w:type="dxa"/>
          </w:tcPr>
          <w:p w:rsidR="00947EC3" w:rsidRDefault="003A02CD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7-</w:t>
            </w:r>
            <w:r w:rsidR="00D4403E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947EC3" w:rsidTr="00947EC3">
        <w:tc>
          <w:tcPr>
            <w:tcW w:w="534" w:type="dxa"/>
          </w:tcPr>
          <w:p w:rsidR="00947EC3" w:rsidRDefault="003A02CD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5846" w:type="dxa"/>
          </w:tcPr>
          <w:p w:rsidR="00947EC3" w:rsidRDefault="003A02CD" w:rsidP="003A02C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возможных аварийных ситуаций</w:t>
            </w:r>
          </w:p>
        </w:tc>
        <w:tc>
          <w:tcPr>
            <w:tcW w:w="3191" w:type="dxa"/>
          </w:tcPr>
          <w:p w:rsidR="00947EC3" w:rsidRDefault="00D4403E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947EC3" w:rsidTr="00947EC3">
        <w:tc>
          <w:tcPr>
            <w:tcW w:w="534" w:type="dxa"/>
          </w:tcPr>
          <w:p w:rsidR="00947EC3" w:rsidRDefault="003A02CD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5846" w:type="dxa"/>
          </w:tcPr>
          <w:p w:rsidR="00947EC3" w:rsidRDefault="003A02CD" w:rsidP="003A02C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Учет по вопросам производственного контроля</w:t>
            </w:r>
          </w:p>
        </w:tc>
        <w:tc>
          <w:tcPr>
            <w:tcW w:w="3191" w:type="dxa"/>
          </w:tcPr>
          <w:p w:rsidR="00947EC3" w:rsidRDefault="00D4403E" w:rsidP="00D4403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F415D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947EC3" w:rsidTr="00947EC3">
        <w:tc>
          <w:tcPr>
            <w:tcW w:w="534" w:type="dxa"/>
          </w:tcPr>
          <w:p w:rsidR="00947EC3" w:rsidRDefault="003A02CD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846" w:type="dxa"/>
          </w:tcPr>
          <w:p w:rsidR="00947EC3" w:rsidRDefault="003A02CD" w:rsidP="003A02C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Приложение </w:t>
            </w:r>
          </w:p>
        </w:tc>
        <w:tc>
          <w:tcPr>
            <w:tcW w:w="3191" w:type="dxa"/>
          </w:tcPr>
          <w:p w:rsidR="00947EC3" w:rsidRDefault="00D4403E" w:rsidP="000526F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F415D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</w:tbl>
    <w:p w:rsidR="00947EC3" w:rsidRDefault="00947EC3" w:rsidP="000526FA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</w:p>
    <w:p w:rsidR="00400D2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Pr="002E5B82" w:rsidRDefault="00400D22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Pr="002E5B82" w:rsidRDefault="000526FA" w:rsidP="000526FA">
      <w:pPr>
        <w:spacing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0526FA" w:rsidRDefault="000526FA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3C253F" w:rsidRPr="0069029A" w:rsidRDefault="00F10792" w:rsidP="003C253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3C253F" w:rsidRPr="0069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 ПРИМЕНЕНИЯ</w:t>
      </w:r>
    </w:p>
    <w:p w:rsidR="00DF7121" w:rsidRDefault="003C253F" w:rsidP="00DF7121">
      <w:pPr>
        <w:rPr>
          <w:rFonts w:ascii="Times New Roman" w:hAnsi="Times New Roman" w:cs="Times New Roman"/>
          <w:sz w:val="27"/>
          <w:szCs w:val="27"/>
        </w:rPr>
      </w:pPr>
      <w:r w:rsidRPr="00CC651A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Программа составлена в соответствии с требованиями Федеральн</w:t>
      </w:r>
      <w:r w:rsidR="00DF7121" w:rsidRPr="00CC651A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CC65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</w:t>
      </w:r>
      <w:r w:rsidR="00DF7121" w:rsidRPr="00CC651A">
        <w:rPr>
          <w:rFonts w:ascii="Times New Roman" w:eastAsia="Times New Roman" w:hAnsi="Times New Roman" w:cs="Times New Roman"/>
          <w:color w:val="000000"/>
          <w:sz w:val="27"/>
          <w:szCs w:val="27"/>
        </w:rPr>
        <w:t>ов:</w:t>
      </w:r>
      <w:r w:rsidR="00DF7121" w:rsidRPr="00CC651A">
        <w:rPr>
          <w:rFonts w:ascii="Times New Roman" w:hAnsi="Times New Roman" w:cs="Times New Roman"/>
          <w:sz w:val="27"/>
          <w:szCs w:val="27"/>
        </w:rPr>
        <w:t xml:space="preserve"> от 30 декабря 2001 г. N 196-ФЗ "О введении в действие Кодекса Российской Федерации об административных правонарушениях". С изменениями и дополнениями от: 22 мая, 10 декабря 2003 г., 29 декабря 2004 г., 13 марта, 26 июля 2006 г., 26 апреля 2007 г., 17 апреля 2017 г., 12 ноября 2019 г., 4 февраля 2021 г.,  от 10.01.2003 г. № 15-ФЗ. О внесении изменений и дополнений в некоторые законодательные акты Российской Федерации в связи с принятием Федерального закона «О лицензировании отдельных видов деятельности», от 30 июня 2003 г.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управления",  от 22.08.2004 N 122-ФЗ (ред. от 03.08.2018)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</w:t>
      </w:r>
      <w:proofErr w:type="spellStart"/>
      <w:r w:rsidR="00DF7121" w:rsidRPr="00CC651A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DF7121" w:rsidRPr="00CC651A">
        <w:rPr>
          <w:rFonts w:ascii="Times New Roman" w:hAnsi="Times New Roman" w:cs="Times New Roman"/>
          <w:sz w:val="27"/>
          <w:szCs w:val="27"/>
        </w:rPr>
        <w:t xml:space="preserve">. и доп., вступ. в силу с 01.01.2019), от 9 мая 2005 г.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 изменениями и дополнениями), от 31 декабря 2005 г. N 199-ФЗ "О внесении изменений в отдельные законодательные акты Российской Федерации в связи с совершенствованием разграничения полномочий", от 18 декабря 2006 г. N 232-ФЗ "О внесении изменений в Градостроительный кодекс Российской Федерации и отдельные законодательные акты Российской Федерации", "О внесении изменений в отдельные законодательные акты Российской Федерации в связи с совершенствованием разграничения полномочий" от 29.12.2006 N 258-ФЗ, от 26.06.2007 N 118-ФЗ (ред. от 29.07.2017) "О внесении изменений в законодательные акты Российской Федерации в части приведения их в соответствие с Земельным кодексом Российской Федерации", от 08.11.2007 N 258-ФЗ (ред. от 04.05.2011) "О внесении изменений в отдельные законодательные акты Российской Федерации и признании утратившими силу </w:t>
      </w:r>
      <w:r w:rsidR="00DF7121" w:rsidRPr="00CC651A">
        <w:rPr>
          <w:rFonts w:ascii="Times New Roman" w:hAnsi="Times New Roman" w:cs="Times New Roman"/>
          <w:sz w:val="27"/>
          <w:szCs w:val="27"/>
        </w:rPr>
        <w:lastRenderedPageBreak/>
        <w:t>отдельных положений законодательных актов Российской Федерации по вопросам лицензирования отдельных видов деятельности",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от 01.12.2007 N 309-ФЗ, "О внесении изменений в Водный кодекс Российской Федерации и отдельные законодательные акты Российской Федерации" от 14.07.2008 N 118-ФЗ, от 23.07.2008 N 160-ФЗ (ред. от 28.12.2017)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Федерации",   "О внесении изменений в статью 16 Федерального закона "Об охране окружающей среды" и отдельные законодательные акты Российской Федерации" от 30.12.2008 N 309-ФЗ, , от 28.09.2010 N 243-ФЗ (ред. от 03.07.2016) "О внесении изменений в отдельные законодательные акты Российской Федерации в связи с принятием Федерального закона "Об инновационном центре "</w:t>
      </w:r>
      <w:proofErr w:type="spellStart"/>
      <w:r w:rsidR="00DF7121" w:rsidRPr="00CC651A">
        <w:rPr>
          <w:rFonts w:ascii="Times New Roman" w:hAnsi="Times New Roman" w:cs="Times New Roman"/>
          <w:sz w:val="27"/>
          <w:szCs w:val="27"/>
        </w:rPr>
        <w:t>Сколково</w:t>
      </w:r>
      <w:proofErr w:type="spellEnd"/>
      <w:r w:rsidR="00DF7121" w:rsidRPr="00CC651A">
        <w:rPr>
          <w:rFonts w:ascii="Times New Roman" w:hAnsi="Times New Roman" w:cs="Times New Roman"/>
          <w:sz w:val="27"/>
          <w:szCs w:val="27"/>
        </w:rPr>
        <w:t xml:space="preserve">", от 28.12.2010 N 394-ФЗ (ред. от 21.07.2014) "О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Федерации", от 18.07.2011 N 215-ФЗ "О внесении изменений в Градостроительный кодекс Российской Федерации и отдельные законодательные акты Российской Федерации", от 18.07.2011 N 242-ФЗ (ред. от 03.07.2016)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контроля", от 18.07.2011 N 243-ФЗ "О внесении изменений в Градостроительный кодекс Российской Федерации и отдельные законодательные акты Российской Федерации", от 19.07.2011 N 248-ФЗ (ред. от 30.12.2015) "О внесении изменений в отдельные законодательные акты Российской Федерации в связи с реализацией положений "О техническом регулировании", от 07.12.2011 N 417-ФЗ (ред. от 29.07.2017) "О внесении изменений в отдельные законодательные акты Российской Федерации в связи с принятием Федерального закона "О водоснабжении и водоотведении", от 05.06.2012 N 52-ФЗ "О внесении изменений в статью 28 Федерального закона "О санитарно-эпидемиологическом благополучии населения" и статьи 6.7 и 23.1 Кодекса Российской Федерации об административных правонарушениях», от 25.06.2012 N 93-ФЗ (ред. от 29.12.2014)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контроля", от 23.07.2013 N 246-ФЗ "О внесении изменений в Федеральный закон "О санитарно-эпидемиологическом благополучии населения", от 25.11.2013 N 317-ФЗ (ред. от 26.04.2016) "О внесении изменений в отдельные законодательные акты Российской Федерации </w:t>
      </w:r>
      <w:r w:rsidR="00DF7121" w:rsidRPr="00CC651A">
        <w:rPr>
          <w:rFonts w:ascii="Times New Roman" w:hAnsi="Times New Roman" w:cs="Times New Roman"/>
          <w:sz w:val="27"/>
          <w:szCs w:val="27"/>
        </w:rPr>
        <w:lastRenderedPageBreak/>
        <w:t xml:space="preserve">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Федерации", от 23.06.2014 N 160-ФЗ (ред. от 29.07.2017) "О внесении изменений в отдельные законодательные акты Российской Федерации", от 23.06.2014 N 171-ФЗ (ред. от 27.12.2019) "О внесении изменений в Земельный кодекс Российской Федерации и отдельные законодательные акты Российской Федерации", от 29.12.2014 N 458-ФЗ (ред. от 03.04.2018)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(с </w:t>
      </w:r>
      <w:proofErr w:type="spellStart"/>
      <w:r w:rsidR="00DF7121" w:rsidRPr="00CC651A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DF7121" w:rsidRPr="00CC651A">
        <w:rPr>
          <w:rFonts w:ascii="Times New Roman" w:hAnsi="Times New Roman" w:cs="Times New Roman"/>
          <w:sz w:val="27"/>
          <w:szCs w:val="27"/>
        </w:rPr>
        <w:t xml:space="preserve">. и доп., вступ. в силу с 01.01.2019), "О международном медицинском кластере и внесении изменений в отдельные законодательные акты Российской Федерации" от 29.06.2015 N 160-ФЗ, от 13.07.2015 N 213-ФЗ (ред. от 03.07.2016) "О внесении изменений в отдельные законодательные акты Российской Федерации в связи с принятием Федерального закона "О свободном порте Владивосток",  от 13.07.2015 N 233-ФЗ (ред. от 03.07.2016)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отдельные законодательные акты Российской Федерации и признании утратившими силу отдельных положений законодательных актов Российской Федерации",  от 28.11.2015 N 358-ФЗ (ред. от 03.07.2016) "О внесении изменений в отдельные законодательные акты Российской Федерации в связи с принятием Федерального закона "Об основах социального обслуживания граждан в Российской Федерации", от 03.07.2016 N 227-ФЗ (ред. от 20.07.2020)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Федерации",  "О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</w:t>
      </w:r>
      <w:proofErr w:type="spellStart"/>
      <w:r w:rsidR="00DF7121" w:rsidRPr="00CC651A">
        <w:rPr>
          <w:rFonts w:ascii="Times New Roman" w:hAnsi="Times New Roman" w:cs="Times New Roman"/>
          <w:sz w:val="27"/>
          <w:szCs w:val="27"/>
        </w:rPr>
        <w:t>прекурсоров</w:t>
      </w:r>
      <w:proofErr w:type="spellEnd"/>
      <w:r w:rsidR="00DF7121" w:rsidRPr="00CC651A">
        <w:rPr>
          <w:rFonts w:ascii="Times New Roman" w:hAnsi="Times New Roman" w:cs="Times New Roman"/>
          <w:sz w:val="27"/>
          <w:szCs w:val="27"/>
        </w:rPr>
        <w:t xml:space="preserve"> и в сфере миграции" от 03.07.2016 N 305-ФЗ, 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DF7121" w:rsidRPr="00CC651A">
        <w:rPr>
          <w:rFonts w:ascii="Times New Roman" w:hAnsi="Times New Roman" w:cs="Times New Roman"/>
          <w:sz w:val="27"/>
          <w:szCs w:val="27"/>
        </w:rPr>
        <w:t>приаэродромной</w:t>
      </w:r>
      <w:proofErr w:type="spellEnd"/>
      <w:r w:rsidR="00DF7121" w:rsidRPr="00CC651A">
        <w:rPr>
          <w:rFonts w:ascii="Times New Roman" w:hAnsi="Times New Roman" w:cs="Times New Roman"/>
          <w:sz w:val="27"/>
          <w:szCs w:val="27"/>
        </w:rPr>
        <w:t xml:space="preserve"> территории и санитарно-защитной зоны",  "О внесении изменений в Закон Российской Федерации "О статусе столицы Российской Федерации" и отдельные законодательные акты Российской Федерации в части установления особенностей регулирования отдельных правоотношений в целях реновации </w:t>
      </w:r>
      <w:r w:rsidR="00DF7121" w:rsidRPr="00CC651A">
        <w:rPr>
          <w:rFonts w:ascii="Times New Roman" w:hAnsi="Times New Roman" w:cs="Times New Roman"/>
          <w:sz w:val="27"/>
          <w:szCs w:val="27"/>
        </w:rPr>
        <w:lastRenderedPageBreak/>
        <w:t>жилищного фонда в субъекте Российской Федерации - городе федерального значения Москве" от 01.07.2017 N 141-ФЗ, от 29.07.2017 N 216-ФЗ (ред. от 26.07.2019) "Об инновационных научно-технологических центрах и о внесении изменений в отдельные законодательные акты Российской Федерации", от 29.07.2017 N 221-ФЗ "О внесении изменений в статьи 1 и 42 Федерального закона "О санитарно-эпидемиологическом благополучии населения", "О внесении изменений в отдельные законодательные акты Российской Федерации" от 18.04.2018 N 81-ФЗ , "О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(надзора) в пунктах пропуска через Государственную границу Российской Федерации" от 23.04.2018 N 101-ФЗ, "О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труда" от 19.07.2018 N 208-ФЗ,   "О внесении изменений в Градостроительный кодекс Российской Федерации и отдельные законодательные акты Российской Федерации" от  03.08.2018 N 342-ФЗ, "О внесении изменений в Федеральный закон "Об образовании в Российской Федерации" и отдельные законодательные акты Российской Федерации в связи с изменением структуры федеральных органов исполнительной власти, осуществляющих полномочия в сфере образования и науки" от 26.07.2019 N 232-ФЗ, "О внесении изменений в отдельные законодательные акты Российской Федерации в связи с принятием Федерального закона "О государственной поддержке предпринимательской деятельности в Арктической зоне Российской Федерации" от 13.07.2020 N 194-ФЗ</w:t>
      </w:r>
      <w:r w:rsidR="00CC651A">
        <w:rPr>
          <w:rFonts w:ascii="Times New Roman" w:hAnsi="Times New Roman" w:cs="Times New Roman"/>
          <w:sz w:val="27"/>
          <w:szCs w:val="27"/>
        </w:rPr>
        <w:t>.</w:t>
      </w: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664C6D" w:rsidRPr="00CC651A" w:rsidRDefault="00664C6D" w:rsidP="00DF7121">
      <w:pPr>
        <w:rPr>
          <w:rFonts w:ascii="Times New Roman" w:hAnsi="Times New Roman" w:cs="Times New Roman"/>
          <w:sz w:val="27"/>
          <w:szCs w:val="27"/>
        </w:rPr>
      </w:pPr>
    </w:p>
    <w:p w:rsidR="00CC651A" w:rsidRDefault="00CC651A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Pr="00400D22" w:rsidRDefault="00400D22" w:rsidP="00400D2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00D22">
        <w:rPr>
          <w:rFonts w:ascii="Times New Roman" w:hAnsi="Times New Roman"/>
          <w:b/>
          <w:sz w:val="27"/>
          <w:szCs w:val="27"/>
        </w:rPr>
        <w:t>2. ЦЕЛЬ ПРОИЗВОДСТВЕННОГО КОНТРОЛЯ</w:t>
      </w:r>
    </w:p>
    <w:p w:rsidR="00400D22" w:rsidRDefault="00400D22" w:rsidP="00400D2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00D22" w:rsidRPr="00400D22" w:rsidRDefault="00400D22" w:rsidP="00400D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00D22">
        <w:rPr>
          <w:rFonts w:ascii="Times New Roman" w:hAnsi="Times New Roman"/>
          <w:sz w:val="27"/>
          <w:szCs w:val="27"/>
        </w:rPr>
        <w:t>Обеспечение жителей с.</w:t>
      </w:r>
      <w:r w:rsidR="00BD330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D3303">
        <w:rPr>
          <w:rFonts w:ascii="Times New Roman" w:hAnsi="Times New Roman"/>
          <w:sz w:val="27"/>
          <w:szCs w:val="27"/>
        </w:rPr>
        <w:t>Карайч</w:t>
      </w:r>
      <w:r>
        <w:rPr>
          <w:rFonts w:ascii="Times New Roman" w:hAnsi="Times New Roman"/>
          <w:sz w:val="27"/>
          <w:szCs w:val="27"/>
        </w:rPr>
        <w:t>евка</w:t>
      </w:r>
      <w:proofErr w:type="spellEnd"/>
      <w:r w:rsidRPr="00400D22">
        <w:rPr>
          <w:rFonts w:ascii="Times New Roman" w:hAnsi="Times New Roman"/>
          <w:sz w:val="27"/>
          <w:szCs w:val="27"/>
        </w:rPr>
        <w:t xml:space="preserve"> питьевой водой, соответствующей требованиям санитарных норм и правил. Контроль качества воды для хозяйственно-бытовых нужд в эпидемиологическом и радиационном отношении, по химическому составу и органолептическим свойствам с целью обеспечения безопасности для человека.</w:t>
      </w:r>
    </w:p>
    <w:p w:rsidR="003C253F" w:rsidRDefault="003C253F" w:rsidP="000526FA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400D22" w:rsidRDefault="00400D22" w:rsidP="00400D2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0D22">
        <w:rPr>
          <w:rFonts w:ascii="Times New Roman" w:hAnsi="Times New Roman"/>
          <w:b/>
          <w:sz w:val="27"/>
          <w:szCs w:val="27"/>
        </w:rPr>
        <w:t>3.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9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00D22" w:rsidRPr="0069029A" w:rsidRDefault="00400D22" w:rsidP="00400D2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53F" w:rsidRPr="002E5B82" w:rsidRDefault="00400D22" w:rsidP="00400D22">
      <w:pPr>
        <w:spacing w:after="0" w:line="240" w:lineRule="auto"/>
        <w:ind w:firstLine="375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п.29 ст.2 Федерального закона от 07.12.2011 года № 416-ФЗ   «О водоснабжении и водоотведении», водопровод </w:t>
      </w:r>
      <w:proofErr w:type="spellStart"/>
      <w:r w:rsidR="00BD3303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Карайч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Pr="006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относится к централизованным системам холодного водоснабжения. Водоснабжение осуществляется через водопроводную сеть. </w:t>
      </w:r>
    </w:p>
    <w:p w:rsidR="000526FA" w:rsidRPr="002E5B82" w:rsidRDefault="000526FA" w:rsidP="000526F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Источник водоснабжения - подземные воды, скважин</w:t>
      </w:r>
      <w:r w:rsidR="000F2A08" w:rsidRPr="002E5B82">
        <w:rPr>
          <w:rFonts w:ascii="Times New Roman" w:hAnsi="Times New Roman"/>
          <w:sz w:val="27"/>
          <w:szCs w:val="27"/>
        </w:rPr>
        <w:t xml:space="preserve">ы </w:t>
      </w:r>
      <w:r w:rsidRPr="002E5B82">
        <w:rPr>
          <w:rFonts w:ascii="Times New Roman" w:hAnsi="Times New Roman"/>
          <w:sz w:val="27"/>
          <w:szCs w:val="27"/>
        </w:rPr>
        <w:t xml:space="preserve"> в кол</w:t>
      </w:r>
      <w:r w:rsidR="00D2104F" w:rsidRPr="002E5B82">
        <w:rPr>
          <w:rFonts w:ascii="Times New Roman" w:hAnsi="Times New Roman"/>
          <w:sz w:val="27"/>
          <w:szCs w:val="27"/>
        </w:rPr>
        <w:t>ичестве – 2</w:t>
      </w:r>
      <w:r w:rsidRPr="002E5B82">
        <w:rPr>
          <w:rFonts w:ascii="Times New Roman" w:hAnsi="Times New Roman"/>
          <w:sz w:val="27"/>
          <w:szCs w:val="27"/>
        </w:rPr>
        <w:t xml:space="preserve"> шт.</w:t>
      </w:r>
    </w:p>
    <w:p w:rsidR="000526FA" w:rsidRDefault="000526FA" w:rsidP="000526FA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Водозаборн</w:t>
      </w:r>
      <w:r w:rsidR="00D2104F" w:rsidRPr="002E5B82">
        <w:rPr>
          <w:rFonts w:ascii="Times New Roman" w:hAnsi="Times New Roman"/>
          <w:sz w:val="27"/>
          <w:szCs w:val="27"/>
        </w:rPr>
        <w:t xml:space="preserve">ые </w:t>
      </w:r>
      <w:r w:rsidRPr="002E5B82">
        <w:rPr>
          <w:rFonts w:ascii="Times New Roman" w:hAnsi="Times New Roman"/>
          <w:sz w:val="27"/>
          <w:szCs w:val="27"/>
        </w:rPr>
        <w:t>скважин</w:t>
      </w:r>
      <w:r w:rsidR="00D2104F" w:rsidRPr="002E5B82">
        <w:rPr>
          <w:rFonts w:ascii="Times New Roman" w:hAnsi="Times New Roman"/>
          <w:sz w:val="27"/>
          <w:szCs w:val="27"/>
        </w:rPr>
        <w:t>ы</w:t>
      </w:r>
      <w:r w:rsidRPr="002E5B82">
        <w:rPr>
          <w:rFonts w:ascii="Times New Roman" w:hAnsi="Times New Roman"/>
          <w:sz w:val="27"/>
          <w:szCs w:val="27"/>
        </w:rPr>
        <w:t xml:space="preserve"> расположены на территории </w:t>
      </w:r>
      <w:r w:rsidR="00BD3303">
        <w:rPr>
          <w:rFonts w:ascii="Times New Roman" w:hAnsi="Times New Roman"/>
          <w:sz w:val="27"/>
          <w:szCs w:val="27"/>
        </w:rPr>
        <w:t xml:space="preserve">села </w:t>
      </w:r>
      <w:proofErr w:type="spellStart"/>
      <w:r w:rsidR="00BD3303">
        <w:rPr>
          <w:rFonts w:ascii="Times New Roman" w:hAnsi="Times New Roman"/>
          <w:sz w:val="27"/>
          <w:szCs w:val="27"/>
        </w:rPr>
        <w:t>Карайчевка</w:t>
      </w:r>
      <w:proofErr w:type="spellEnd"/>
      <w:r w:rsidR="00BD330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D3303">
        <w:rPr>
          <w:rFonts w:ascii="Times New Roman" w:hAnsi="Times New Roman"/>
          <w:sz w:val="27"/>
          <w:szCs w:val="27"/>
        </w:rPr>
        <w:t>Карайч</w:t>
      </w:r>
      <w:r w:rsidR="00D2104F" w:rsidRPr="002E5B82">
        <w:rPr>
          <w:rFonts w:ascii="Times New Roman" w:hAnsi="Times New Roman"/>
          <w:sz w:val="27"/>
          <w:szCs w:val="27"/>
        </w:rPr>
        <w:t>евского</w:t>
      </w:r>
      <w:proofErr w:type="spellEnd"/>
      <w:r w:rsidR="00D2104F" w:rsidRPr="002E5B82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D2104F" w:rsidRPr="002E5B82">
        <w:rPr>
          <w:rFonts w:ascii="Times New Roman" w:hAnsi="Times New Roman"/>
          <w:sz w:val="27"/>
          <w:szCs w:val="27"/>
        </w:rPr>
        <w:t>Бутурлиновского</w:t>
      </w:r>
      <w:proofErr w:type="spellEnd"/>
      <w:r w:rsidR="00D2104F" w:rsidRPr="002E5B82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</w:t>
      </w:r>
      <w:r w:rsidRPr="002E5B82">
        <w:rPr>
          <w:rFonts w:ascii="Times New Roman" w:hAnsi="Times New Roman"/>
          <w:sz w:val="27"/>
          <w:szCs w:val="27"/>
        </w:rPr>
        <w:t>.</w:t>
      </w:r>
    </w:p>
    <w:p w:rsidR="0029051E" w:rsidRPr="002E5B82" w:rsidRDefault="00EA7134" w:rsidP="000526FA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Скважина № 2015-198</w:t>
      </w:r>
    </w:p>
    <w:p w:rsidR="000526FA" w:rsidRPr="002E5B82" w:rsidRDefault="000526FA" w:rsidP="000526FA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Год ввода в эксплуатацию – 20</w:t>
      </w:r>
      <w:r w:rsidR="000F2A08" w:rsidRPr="002E5B82">
        <w:rPr>
          <w:rFonts w:ascii="Times New Roman" w:hAnsi="Times New Roman"/>
          <w:sz w:val="27"/>
          <w:szCs w:val="27"/>
        </w:rPr>
        <w:t>1</w:t>
      </w:r>
      <w:r w:rsidR="0029051E">
        <w:rPr>
          <w:rFonts w:ascii="Times New Roman" w:hAnsi="Times New Roman"/>
          <w:sz w:val="27"/>
          <w:szCs w:val="27"/>
        </w:rPr>
        <w:t>5</w:t>
      </w:r>
      <w:r w:rsidRPr="002E5B82">
        <w:rPr>
          <w:rFonts w:ascii="Times New Roman" w:hAnsi="Times New Roman"/>
          <w:sz w:val="27"/>
          <w:szCs w:val="27"/>
        </w:rPr>
        <w:t xml:space="preserve"> г.</w:t>
      </w:r>
    </w:p>
    <w:p w:rsidR="000526FA" w:rsidRPr="002E5B82" w:rsidRDefault="000526FA" w:rsidP="000526FA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 xml:space="preserve">Нормативный </w:t>
      </w:r>
      <w:r w:rsidR="00D2104F" w:rsidRPr="002E5B8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E5B82">
        <w:rPr>
          <w:rFonts w:ascii="Times New Roman" w:hAnsi="Times New Roman"/>
          <w:sz w:val="27"/>
          <w:szCs w:val="27"/>
        </w:rPr>
        <w:t>водоотбор</w:t>
      </w:r>
      <w:proofErr w:type="spellEnd"/>
      <w:r w:rsidRPr="002E5B82">
        <w:rPr>
          <w:rFonts w:ascii="Times New Roman" w:hAnsi="Times New Roman"/>
          <w:sz w:val="27"/>
          <w:szCs w:val="27"/>
        </w:rPr>
        <w:t xml:space="preserve"> - 50</w:t>
      </w:r>
      <w:r w:rsidR="00D2104F" w:rsidRPr="002E5B82">
        <w:rPr>
          <w:rFonts w:ascii="Times New Roman" w:hAnsi="Times New Roman"/>
          <w:sz w:val="27"/>
          <w:szCs w:val="27"/>
        </w:rPr>
        <w:t>00</w:t>
      </w:r>
      <w:r w:rsidR="006B3E46" w:rsidRPr="002E5B82">
        <w:rPr>
          <w:rFonts w:ascii="Times New Roman" w:hAnsi="Times New Roman"/>
          <w:sz w:val="27"/>
          <w:szCs w:val="27"/>
        </w:rPr>
        <w:t>0</w:t>
      </w:r>
      <w:r w:rsidRPr="002E5B82">
        <w:rPr>
          <w:rFonts w:ascii="Times New Roman" w:hAnsi="Times New Roman"/>
          <w:sz w:val="27"/>
          <w:szCs w:val="27"/>
        </w:rPr>
        <w:t xml:space="preserve"> м</w:t>
      </w:r>
      <w:r w:rsidRPr="002E5B82">
        <w:rPr>
          <w:rFonts w:ascii="Times New Roman" w:hAnsi="Times New Roman"/>
          <w:sz w:val="27"/>
          <w:szCs w:val="27"/>
          <w:vertAlign w:val="superscript"/>
        </w:rPr>
        <w:t>3</w:t>
      </w:r>
      <w:r w:rsidRPr="002E5B82">
        <w:rPr>
          <w:rFonts w:ascii="Times New Roman" w:hAnsi="Times New Roman"/>
          <w:sz w:val="27"/>
          <w:szCs w:val="27"/>
        </w:rPr>
        <w:t xml:space="preserve"> в год. </w:t>
      </w:r>
    </w:p>
    <w:p w:rsidR="000526FA" w:rsidRDefault="000F2A08" w:rsidP="000526FA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 xml:space="preserve">Артезианские скважины </w:t>
      </w:r>
      <w:r w:rsidR="000526FA" w:rsidRPr="002E5B82">
        <w:rPr>
          <w:rFonts w:ascii="Times New Roman" w:hAnsi="Times New Roman"/>
          <w:sz w:val="27"/>
          <w:szCs w:val="27"/>
        </w:rPr>
        <w:t xml:space="preserve"> глубин</w:t>
      </w:r>
      <w:r w:rsidRPr="002E5B82">
        <w:rPr>
          <w:rFonts w:ascii="Times New Roman" w:hAnsi="Times New Roman"/>
          <w:sz w:val="27"/>
          <w:szCs w:val="27"/>
        </w:rPr>
        <w:t xml:space="preserve">ой </w:t>
      </w:r>
      <w:r w:rsidR="000526FA" w:rsidRPr="002E5B82">
        <w:rPr>
          <w:rFonts w:ascii="Times New Roman" w:hAnsi="Times New Roman"/>
          <w:sz w:val="27"/>
          <w:szCs w:val="27"/>
        </w:rPr>
        <w:t xml:space="preserve">-  </w:t>
      </w:r>
      <w:r w:rsidR="006C63F0">
        <w:rPr>
          <w:rFonts w:ascii="Times New Roman" w:hAnsi="Times New Roman"/>
          <w:sz w:val="27"/>
          <w:szCs w:val="27"/>
        </w:rPr>
        <w:t>97</w:t>
      </w:r>
      <w:r w:rsidR="000526FA" w:rsidRPr="002E5B82">
        <w:rPr>
          <w:rFonts w:ascii="Times New Roman" w:hAnsi="Times New Roman"/>
          <w:sz w:val="27"/>
          <w:szCs w:val="27"/>
        </w:rPr>
        <w:t>м.</w:t>
      </w:r>
    </w:p>
    <w:p w:rsidR="0029051E" w:rsidRDefault="0029051E" w:rsidP="000526FA">
      <w:pPr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Скважина №2</w:t>
      </w:r>
      <w:r w:rsidR="00EA7134">
        <w:rPr>
          <w:rFonts w:ascii="Times New Roman" w:hAnsi="Times New Roman"/>
          <w:sz w:val="27"/>
          <w:szCs w:val="27"/>
        </w:rPr>
        <w:t>015-197</w:t>
      </w:r>
      <w:r w:rsidR="004A7EC8">
        <w:rPr>
          <w:rFonts w:ascii="Times New Roman" w:hAnsi="Times New Roman"/>
          <w:sz w:val="27"/>
          <w:szCs w:val="27"/>
        </w:rPr>
        <w:t>(Резерв)</w:t>
      </w:r>
    </w:p>
    <w:p w:rsidR="0029051E" w:rsidRPr="002E5B82" w:rsidRDefault="0029051E" w:rsidP="0029051E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Год ввода в эксплуатацию – 201</w:t>
      </w:r>
      <w:r>
        <w:rPr>
          <w:rFonts w:ascii="Times New Roman" w:hAnsi="Times New Roman"/>
          <w:sz w:val="27"/>
          <w:szCs w:val="27"/>
        </w:rPr>
        <w:t>5</w:t>
      </w:r>
      <w:r w:rsidRPr="002E5B82">
        <w:rPr>
          <w:rFonts w:ascii="Times New Roman" w:hAnsi="Times New Roman"/>
          <w:sz w:val="27"/>
          <w:szCs w:val="27"/>
        </w:rPr>
        <w:t xml:space="preserve"> г.</w:t>
      </w:r>
    </w:p>
    <w:p w:rsidR="0029051E" w:rsidRPr="002E5B82" w:rsidRDefault="0029051E" w:rsidP="0029051E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 xml:space="preserve">Нормативный  </w:t>
      </w:r>
      <w:proofErr w:type="spellStart"/>
      <w:r w:rsidRPr="002E5B82">
        <w:rPr>
          <w:rFonts w:ascii="Times New Roman" w:hAnsi="Times New Roman"/>
          <w:sz w:val="27"/>
          <w:szCs w:val="27"/>
        </w:rPr>
        <w:t>водоотбор</w:t>
      </w:r>
      <w:proofErr w:type="spellEnd"/>
      <w:r w:rsidRPr="002E5B82">
        <w:rPr>
          <w:rFonts w:ascii="Times New Roman" w:hAnsi="Times New Roman"/>
          <w:sz w:val="27"/>
          <w:szCs w:val="27"/>
        </w:rPr>
        <w:t xml:space="preserve"> - 50000 м</w:t>
      </w:r>
      <w:r w:rsidRPr="002E5B82">
        <w:rPr>
          <w:rFonts w:ascii="Times New Roman" w:hAnsi="Times New Roman"/>
          <w:sz w:val="27"/>
          <w:szCs w:val="27"/>
          <w:vertAlign w:val="superscript"/>
        </w:rPr>
        <w:t>3</w:t>
      </w:r>
      <w:r w:rsidRPr="002E5B82">
        <w:rPr>
          <w:rFonts w:ascii="Times New Roman" w:hAnsi="Times New Roman"/>
          <w:sz w:val="27"/>
          <w:szCs w:val="27"/>
        </w:rPr>
        <w:t xml:space="preserve"> в год. </w:t>
      </w:r>
    </w:p>
    <w:p w:rsidR="0029051E" w:rsidRDefault="0029051E" w:rsidP="0029051E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Артези</w:t>
      </w:r>
      <w:r w:rsidR="006C63F0">
        <w:rPr>
          <w:rFonts w:ascii="Times New Roman" w:hAnsi="Times New Roman"/>
          <w:sz w:val="27"/>
          <w:szCs w:val="27"/>
        </w:rPr>
        <w:t>анские скважины  глубиной -97</w:t>
      </w:r>
      <w:r w:rsidRPr="002E5B82">
        <w:rPr>
          <w:rFonts w:ascii="Times New Roman" w:hAnsi="Times New Roman"/>
          <w:sz w:val="27"/>
          <w:szCs w:val="27"/>
        </w:rPr>
        <w:t>м.</w:t>
      </w:r>
    </w:p>
    <w:p w:rsidR="0029051E" w:rsidRPr="002E5B82" w:rsidRDefault="0029051E" w:rsidP="000526FA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0526FA" w:rsidRPr="002E5B82" w:rsidRDefault="000526FA" w:rsidP="000526FA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Вода из источника водоснабжения по трубопроводу подается в распределительную сеть Д</w:t>
      </w:r>
      <w:r w:rsidR="006B3E46" w:rsidRPr="002E5B82">
        <w:rPr>
          <w:rFonts w:ascii="Times New Roman" w:hAnsi="Times New Roman"/>
          <w:sz w:val="27"/>
          <w:szCs w:val="27"/>
        </w:rPr>
        <w:t xml:space="preserve"> </w:t>
      </w:r>
      <w:r w:rsidRPr="002E5B82">
        <w:rPr>
          <w:rFonts w:ascii="Times New Roman" w:hAnsi="Times New Roman"/>
          <w:sz w:val="27"/>
          <w:szCs w:val="27"/>
        </w:rPr>
        <w:t>=</w:t>
      </w:r>
      <w:r w:rsidR="006B3E46" w:rsidRPr="002E5B82">
        <w:rPr>
          <w:rFonts w:ascii="Times New Roman" w:hAnsi="Times New Roman"/>
          <w:sz w:val="27"/>
          <w:szCs w:val="27"/>
        </w:rPr>
        <w:t xml:space="preserve"> </w:t>
      </w:r>
      <w:r w:rsidRPr="002E5B82">
        <w:rPr>
          <w:rFonts w:ascii="Times New Roman" w:hAnsi="Times New Roman"/>
          <w:sz w:val="27"/>
          <w:szCs w:val="27"/>
        </w:rPr>
        <w:t>1</w:t>
      </w:r>
      <w:r w:rsidR="006B3E46" w:rsidRPr="002E5B82">
        <w:rPr>
          <w:rFonts w:ascii="Times New Roman" w:hAnsi="Times New Roman"/>
          <w:sz w:val="27"/>
          <w:szCs w:val="27"/>
        </w:rPr>
        <w:t>60х9,5</w:t>
      </w:r>
      <w:r w:rsidR="002D76D3" w:rsidRPr="002E5B82">
        <w:rPr>
          <w:rFonts w:ascii="Times New Roman" w:hAnsi="Times New Roman"/>
          <w:sz w:val="27"/>
          <w:szCs w:val="27"/>
        </w:rPr>
        <w:t xml:space="preserve">; </w:t>
      </w:r>
      <w:r w:rsidR="0058529C" w:rsidRPr="002E5B82">
        <w:rPr>
          <w:rFonts w:ascii="Times New Roman" w:hAnsi="Times New Roman"/>
          <w:sz w:val="27"/>
          <w:szCs w:val="27"/>
        </w:rPr>
        <w:t>110х6,6</w:t>
      </w:r>
      <w:r w:rsidRPr="002E5B82">
        <w:rPr>
          <w:rFonts w:ascii="Times New Roman" w:hAnsi="Times New Roman"/>
          <w:sz w:val="27"/>
          <w:szCs w:val="27"/>
        </w:rPr>
        <w:t xml:space="preserve"> потребителю. Трубопровод выполнен из труб</w:t>
      </w:r>
      <w:r w:rsidR="006B3E46" w:rsidRPr="002E5B82">
        <w:rPr>
          <w:rFonts w:ascii="Times New Roman" w:hAnsi="Times New Roman"/>
          <w:sz w:val="27"/>
          <w:szCs w:val="27"/>
        </w:rPr>
        <w:t xml:space="preserve"> ПЭ100 </w:t>
      </w:r>
      <w:r w:rsidR="006B3E46" w:rsidRPr="002E5B82">
        <w:rPr>
          <w:rFonts w:ascii="Times New Roman" w:hAnsi="Times New Roman"/>
          <w:sz w:val="27"/>
          <w:szCs w:val="27"/>
          <w:lang w:val="en-US"/>
        </w:rPr>
        <w:t>SDR</w:t>
      </w:r>
      <w:r w:rsidR="006B3E46" w:rsidRPr="002E5B82">
        <w:rPr>
          <w:rFonts w:ascii="Times New Roman" w:hAnsi="Times New Roman"/>
          <w:sz w:val="27"/>
          <w:szCs w:val="27"/>
        </w:rPr>
        <w:t>17</w:t>
      </w:r>
      <w:r w:rsidRPr="002E5B82">
        <w:rPr>
          <w:rFonts w:ascii="Times New Roman" w:hAnsi="Times New Roman"/>
          <w:sz w:val="27"/>
          <w:szCs w:val="27"/>
        </w:rPr>
        <w:t xml:space="preserve">. Распределительная сеть обеспечивает подачу воды в жилые здания с. </w:t>
      </w:r>
      <w:proofErr w:type="spellStart"/>
      <w:r w:rsidR="00BD3303">
        <w:rPr>
          <w:rFonts w:ascii="Times New Roman" w:hAnsi="Times New Roman"/>
          <w:sz w:val="27"/>
          <w:szCs w:val="27"/>
        </w:rPr>
        <w:t>Карайч</w:t>
      </w:r>
      <w:r w:rsidR="00643587" w:rsidRPr="002E5B82">
        <w:rPr>
          <w:rFonts w:ascii="Times New Roman" w:hAnsi="Times New Roman"/>
          <w:sz w:val="27"/>
          <w:szCs w:val="27"/>
        </w:rPr>
        <w:t>евка</w:t>
      </w:r>
      <w:proofErr w:type="spellEnd"/>
    </w:p>
    <w:p w:rsidR="00400D22" w:rsidRDefault="00400D22" w:rsidP="00D210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D70C2" w:rsidRDefault="00CD70C2" w:rsidP="00CD70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4. </w:t>
      </w:r>
      <w:r w:rsidR="00D3223E">
        <w:rPr>
          <w:rFonts w:ascii="Times New Roman" w:hAnsi="Times New Roman"/>
          <w:b/>
          <w:sz w:val="27"/>
          <w:szCs w:val="27"/>
        </w:rPr>
        <w:t xml:space="preserve"> ПРОГРАММА ПРОИЗВОДСТВЕННОГО КОНТРОЛЯ</w:t>
      </w:r>
    </w:p>
    <w:p w:rsidR="00CD70C2" w:rsidRDefault="00CD70C2" w:rsidP="00CD70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D70C2" w:rsidRPr="0029051E" w:rsidRDefault="00CD70C2" w:rsidP="00D322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051E">
        <w:rPr>
          <w:rFonts w:ascii="Times New Roman" w:hAnsi="Times New Roman" w:cs="Times New Roman"/>
          <w:sz w:val="27"/>
          <w:szCs w:val="27"/>
        </w:rPr>
        <w:t>4. 1. Перечень показателей по которым осуществляется контроль</w:t>
      </w:r>
    </w:p>
    <w:p w:rsidR="00CD70C2" w:rsidRPr="0029051E" w:rsidRDefault="0029051E" w:rsidP="002905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051E">
        <w:rPr>
          <w:rFonts w:ascii="Times New Roman" w:hAnsi="Times New Roman" w:cs="Times New Roman"/>
          <w:sz w:val="27"/>
          <w:szCs w:val="27"/>
        </w:rPr>
        <w:t>Водозаборная скважина №1</w:t>
      </w:r>
    </w:p>
    <w:p w:rsidR="0029051E" w:rsidRPr="0029051E" w:rsidRDefault="0029051E" w:rsidP="002905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051E">
        <w:rPr>
          <w:rFonts w:ascii="Times New Roman" w:hAnsi="Times New Roman" w:cs="Times New Roman"/>
          <w:sz w:val="27"/>
          <w:szCs w:val="27"/>
        </w:rPr>
        <w:t>Водозаборная скважина №2</w:t>
      </w:r>
    </w:p>
    <w:p w:rsidR="0029051E" w:rsidRPr="0029051E" w:rsidRDefault="00B25DFC" w:rsidP="002905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29051E" w:rsidRPr="0029051E">
        <w:rPr>
          <w:rFonts w:ascii="Times New Roman" w:hAnsi="Times New Roman" w:cs="Times New Roman"/>
          <w:sz w:val="27"/>
          <w:szCs w:val="27"/>
        </w:rPr>
        <w:t xml:space="preserve"> распределительной водозаборной сети:</w:t>
      </w:r>
    </w:p>
    <w:p w:rsidR="0029051E" w:rsidRPr="0029051E" w:rsidRDefault="0029051E" w:rsidP="002905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051E">
        <w:rPr>
          <w:rFonts w:ascii="Times New Roman" w:hAnsi="Times New Roman" w:cs="Times New Roman"/>
          <w:sz w:val="27"/>
          <w:szCs w:val="27"/>
        </w:rPr>
        <w:lastRenderedPageBreak/>
        <w:t>Ул.</w:t>
      </w:r>
    </w:p>
    <w:p w:rsidR="0029051E" w:rsidRPr="002E5B82" w:rsidRDefault="0029051E" w:rsidP="0029051E">
      <w:pPr>
        <w:spacing w:after="0" w:line="240" w:lineRule="auto"/>
        <w:rPr>
          <w:b/>
          <w:sz w:val="27"/>
          <w:szCs w:val="27"/>
        </w:rPr>
      </w:pPr>
    </w:p>
    <w:p w:rsidR="00CD70C2" w:rsidRPr="002E5B82" w:rsidRDefault="00D3223E" w:rsidP="00CD70C2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</w:t>
      </w:r>
      <w:r w:rsidR="00CD70C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</w:t>
      </w:r>
      <w:r w:rsidR="00CD70C2"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Микробиологические и паразитологические показатели:</w:t>
      </w: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Табл.1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4677"/>
        <w:gridCol w:w="1478"/>
      </w:tblGrid>
      <w:tr w:rsidR="00CD70C2" w:rsidRPr="002E5B82" w:rsidTr="0029051E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Нормативы</w:t>
            </w:r>
          </w:p>
        </w:tc>
      </w:tr>
      <w:tr w:rsidR="00CD70C2" w:rsidRPr="002E5B82" w:rsidTr="0029051E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87283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proofErr w:type="spellStart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Термотолерантные</w:t>
            </w:r>
            <w:proofErr w:type="spellEnd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</w:t>
            </w:r>
            <w:proofErr w:type="spellStart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колиформные</w:t>
            </w:r>
            <w:proofErr w:type="spellEnd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бактерии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Число бактерий в 100 мл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7.25pt"/>
              </w:pic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Отсутствие</w:t>
            </w:r>
          </w:p>
        </w:tc>
      </w:tr>
      <w:tr w:rsidR="00CD70C2" w:rsidRPr="002E5B82" w:rsidTr="0029051E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87283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Общие колиформные бактерии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26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9.75pt;height:18.75pt"/>
              </w:pict>
            </w:r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Число бактерий в 100 мл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27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7.25pt"/>
              </w:pic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Отсутствие</w:t>
            </w:r>
          </w:p>
        </w:tc>
      </w:tr>
      <w:tr w:rsidR="00CD70C2" w:rsidRPr="002E5B82" w:rsidTr="0029051E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87283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Общее микробное число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28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Число образующих колонии бактерий в 1 мл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 более 50</w:t>
            </w:r>
          </w:p>
        </w:tc>
      </w:tr>
    </w:tbl>
    <w:p w:rsidR="00CD70C2" w:rsidRPr="002E5B82" w:rsidRDefault="00CD70C2" w:rsidP="00CD70C2">
      <w:pPr>
        <w:spacing w:line="240" w:lineRule="auto"/>
        <w:rPr>
          <w:rFonts w:ascii="Times New Roman" w:hAnsi="Times New Roman"/>
          <w:b/>
          <w:sz w:val="27"/>
          <w:szCs w:val="27"/>
          <w:u w:val="single"/>
        </w:rPr>
      </w:pPr>
    </w:p>
    <w:p w:rsidR="00CD70C2" w:rsidRPr="002E5B82" w:rsidRDefault="00CD70C2" w:rsidP="00CD70C2">
      <w:pPr>
        <w:spacing w:line="240" w:lineRule="auto"/>
        <w:rPr>
          <w:rFonts w:ascii="Times New Roman" w:hAnsi="Times New Roman"/>
          <w:b/>
          <w:sz w:val="27"/>
          <w:szCs w:val="27"/>
        </w:rPr>
      </w:pPr>
      <w:r w:rsidRPr="002E5B82">
        <w:rPr>
          <w:rFonts w:ascii="Times New Roman" w:hAnsi="Times New Roman"/>
          <w:b/>
          <w:sz w:val="27"/>
          <w:szCs w:val="27"/>
        </w:rPr>
        <w:t>Органолептические показатели:</w:t>
      </w:r>
      <w:r w:rsidR="00D3223E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</w:t>
      </w:r>
      <w:r w:rsidR="00D3223E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Табл.2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4"/>
        <w:gridCol w:w="5106"/>
        <w:gridCol w:w="2783"/>
      </w:tblGrid>
      <w:tr w:rsidR="00CD70C2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Нормативы, не более</w:t>
            </w:r>
          </w:p>
        </w:tc>
      </w:tr>
      <w:tr w:rsidR="00CD70C2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Запах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баллы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</w:tr>
      <w:tr w:rsidR="00CD70C2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Привкус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</w:tr>
      <w:tr w:rsidR="00CD70C2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Цветность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градусы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 20 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29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5.75pt"/>
              </w:pict>
            </w:r>
          </w:p>
        </w:tc>
      </w:tr>
      <w:tr w:rsidR="00CD70C2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Мутность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ЕМФ (единицы мутности по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формазину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 или мг/л (по каолину)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2,6 </w: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br/>
              <w:t xml:space="preserve">   1,5 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0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5.75pt"/>
              </w:pict>
            </w:r>
          </w:p>
        </w:tc>
      </w:tr>
    </w:tbl>
    <w:p w:rsidR="002277F2" w:rsidRPr="002E5B82" w:rsidRDefault="002277F2" w:rsidP="002277F2">
      <w:pPr>
        <w:tabs>
          <w:tab w:val="left" w:pos="1155"/>
        </w:tabs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ab/>
        <w:t xml:space="preserve"> </w:t>
      </w:r>
    </w:p>
    <w:p w:rsidR="002277F2" w:rsidRDefault="00CD70C2" w:rsidP="00CD70C2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</w:t>
      </w:r>
      <w:r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Обобщенные, неорганические и органические вещества:</w:t>
      </w:r>
      <w:r w:rsidR="002277F2" w:rsidRPr="002277F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</w:t>
      </w:r>
    </w:p>
    <w:p w:rsidR="00B25DFC" w:rsidRDefault="002277F2" w:rsidP="00CD70C2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                                                                                                           Табл.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7"/>
        <w:gridCol w:w="1358"/>
        <w:gridCol w:w="147"/>
        <w:gridCol w:w="1694"/>
        <w:gridCol w:w="1508"/>
        <w:gridCol w:w="1479"/>
      </w:tblGrid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</w: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br/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br/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Нормативы (предельно допустимые концентрации (ПДК), не более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Показатель вредности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1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5.75pt"/>
              </w:pic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Класс опасности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5</w:t>
            </w:r>
          </w:p>
        </w:tc>
      </w:tr>
      <w:tr w:rsidR="00B25DFC" w:rsidRPr="002E5B82" w:rsidTr="00085CD8">
        <w:tc>
          <w:tcPr>
            <w:tcW w:w="9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Обобщенные показатели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Водородный показатель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единицы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pН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в пределах 6-9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Общая минерализация (сухой остаток)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1000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2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Жесткость общая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мг-экв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./л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7,0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3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Окисляемость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перманганатная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5,0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Поверхностно-активные вещества (ПАВ),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анионоактивные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25DFC" w:rsidRPr="002E5B82" w:rsidTr="00085CD8">
        <w:tc>
          <w:tcPr>
            <w:tcW w:w="9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Неорганические вещества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lastRenderedPageBreak/>
              <w:t>Бор (В,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Железо (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Fe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0,3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Марганец (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Мn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0,1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4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Медь (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Сu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1,0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Нитраты (по 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5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25.5pt;height:1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с.-т.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Сульфаты (SO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6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9.75pt;height:18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500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Фториды (F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7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25DFC" w:rsidRPr="002E5B82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Хлориды (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CI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             3</w:t>
            </w:r>
          </w:p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Мг/дм (л)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350,0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DFC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Хром(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Cr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             3</w:t>
            </w:r>
          </w:p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Мг/дм (л)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0,05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25DFC" w:rsidRPr="00C97D14" w:rsidRDefault="00B25DFC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70C2" w:rsidRDefault="00CD70C2" w:rsidP="00CD70C2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</w:p>
    <w:p w:rsidR="00287283" w:rsidRPr="002277F2" w:rsidRDefault="00905597" w:rsidP="00CD70C2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905597" w:rsidRDefault="00CD70C2" w:rsidP="00CD70C2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Радиологические показатели:</w:t>
      </w:r>
      <w:r w:rsidR="00D3223E" w:rsidRPr="00D3223E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</w:t>
      </w:r>
    </w:p>
    <w:p w:rsidR="00CD70C2" w:rsidRPr="002E5B82" w:rsidRDefault="00905597" w:rsidP="00CD70C2">
      <w:pPr>
        <w:spacing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    </w:t>
      </w:r>
      <w:r w:rsidR="00D3223E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          </w:t>
      </w:r>
      <w:r w:rsidR="00D3223E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Табл.</w:t>
      </w: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7"/>
        <w:gridCol w:w="2914"/>
        <w:gridCol w:w="2654"/>
      </w:tblGrid>
      <w:tr w:rsidR="00CD70C2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 радиационной безопасности</w:t>
            </w:r>
          </w:p>
        </w:tc>
      </w:tr>
      <w:tr w:rsidR="00CD70C2" w:rsidRPr="002E5B82" w:rsidTr="0028728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Суммарные показатели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8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7.25pt"/>
              </w:pict>
            </w:r>
          </w:p>
        </w:tc>
      </w:tr>
      <w:tr w:rsidR="00CD70C2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Удельная суммарная</w:t>
            </w:r>
          </w:p>
          <w:p w:rsidR="00CD70C2" w:rsidRPr="002E5B82" w:rsidRDefault="0084281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39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11.25pt;height:11.25pt"/>
              </w:pict>
            </w:r>
            <w:r w:rsidR="00CD70C2"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-активность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Бк/кг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0,2</w:t>
            </w:r>
          </w:p>
        </w:tc>
      </w:tr>
      <w:tr w:rsidR="00CD70C2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Удельная суммарная</w:t>
            </w:r>
          </w:p>
          <w:p w:rsidR="00CD70C2" w:rsidRPr="002E5B82" w:rsidRDefault="0084281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0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9.75pt;height:17.25pt"/>
              </w:pict>
            </w:r>
            <w:r w:rsidR="00CD70C2"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-активность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Бк/кг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1,0</w:t>
            </w:r>
          </w:p>
        </w:tc>
      </w:tr>
      <w:tr w:rsidR="00CD70C2" w:rsidRPr="002E5B82" w:rsidTr="0028728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</w:p>
        </w:tc>
      </w:tr>
      <w:tr w:rsidR="00CD70C2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</w:p>
        </w:tc>
      </w:tr>
      <w:tr w:rsidR="00CD70C2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70C2" w:rsidRPr="002E5B82" w:rsidRDefault="00CD70C2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</w:p>
        </w:tc>
      </w:tr>
    </w:tbl>
    <w:p w:rsidR="00CD70C2" w:rsidRDefault="00287283" w:rsidP="00287283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  <w:tab/>
        <w:t>Скважина №2</w:t>
      </w:r>
      <w:r w:rsidR="004A7EC8"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  <w:t xml:space="preserve"> (резерв)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  <w:t xml:space="preserve"> </w:t>
      </w:r>
    </w:p>
    <w:p w:rsidR="00287283" w:rsidRPr="002E5B82" w:rsidRDefault="00287283" w:rsidP="00287283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</w:t>
      </w:r>
      <w:r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Микробиологические и </w:t>
      </w:r>
      <w:proofErr w:type="spellStart"/>
      <w:r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паразитологические</w:t>
      </w:r>
      <w:proofErr w:type="spellEnd"/>
      <w:r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показатели:</w:t>
      </w: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Табл.1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4677"/>
        <w:gridCol w:w="1478"/>
      </w:tblGrid>
      <w:tr w:rsidR="00287283" w:rsidRPr="002E5B82" w:rsidTr="00287283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Нормативы</w:t>
            </w:r>
          </w:p>
        </w:tc>
      </w:tr>
      <w:tr w:rsidR="00287283" w:rsidRPr="002E5B82" w:rsidTr="00287283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87283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proofErr w:type="spellStart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Термотолерантные</w:t>
            </w:r>
            <w:proofErr w:type="spellEnd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</w:t>
            </w:r>
            <w:proofErr w:type="spellStart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колиформные</w:t>
            </w:r>
            <w:proofErr w:type="spellEnd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бактерии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Число бактерий в 100 мл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1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7.25pt"/>
              </w:pic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Отсутствие</w:t>
            </w:r>
          </w:p>
        </w:tc>
      </w:tr>
      <w:tr w:rsidR="00287283" w:rsidRPr="002E5B82" w:rsidTr="00287283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87283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Общие </w:t>
            </w:r>
            <w:proofErr w:type="spellStart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колиформные</w:t>
            </w:r>
            <w:proofErr w:type="spellEnd"/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бактерии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2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9.75pt;height:18.75pt"/>
              </w:pict>
            </w:r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Число бактерий в 100 мл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3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7.25pt"/>
              </w:pic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Отсутствие</w:t>
            </w:r>
          </w:p>
        </w:tc>
      </w:tr>
      <w:tr w:rsidR="00287283" w:rsidRPr="002E5B82" w:rsidTr="00287283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87283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87283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Общее микробное число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4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Число образующих колонии бактерий в 1 мл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 более 50</w:t>
            </w:r>
          </w:p>
        </w:tc>
      </w:tr>
    </w:tbl>
    <w:p w:rsidR="00287283" w:rsidRPr="002E5B82" w:rsidRDefault="00287283" w:rsidP="00287283">
      <w:pPr>
        <w:spacing w:line="240" w:lineRule="auto"/>
        <w:rPr>
          <w:rFonts w:ascii="Times New Roman" w:hAnsi="Times New Roman"/>
          <w:b/>
          <w:sz w:val="27"/>
          <w:szCs w:val="27"/>
          <w:u w:val="single"/>
        </w:rPr>
      </w:pPr>
    </w:p>
    <w:p w:rsidR="00287283" w:rsidRPr="002E5B82" w:rsidRDefault="00287283" w:rsidP="00287283">
      <w:pPr>
        <w:spacing w:line="240" w:lineRule="auto"/>
        <w:rPr>
          <w:rFonts w:ascii="Times New Roman" w:hAnsi="Times New Roman"/>
          <w:b/>
          <w:sz w:val="27"/>
          <w:szCs w:val="27"/>
        </w:rPr>
      </w:pPr>
      <w:r w:rsidRPr="002E5B82">
        <w:rPr>
          <w:rFonts w:ascii="Times New Roman" w:hAnsi="Times New Roman"/>
          <w:b/>
          <w:sz w:val="27"/>
          <w:szCs w:val="27"/>
        </w:rPr>
        <w:t>Органолептические показатели: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Табл.2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4"/>
        <w:gridCol w:w="5106"/>
        <w:gridCol w:w="2783"/>
      </w:tblGrid>
      <w:tr w:rsidR="00287283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lastRenderedPageBreak/>
              <w:t>Показатели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Нормативы, не более</w:t>
            </w:r>
          </w:p>
        </w:tc>
      </w:tr>
      <w:tr w:rsidR="00287283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Запах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баллы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</w:tr>
      <w:tr w:rsidR="00287283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Привкус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</w:tr>
      <w:tr w:rsidR="00287283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Цветность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градусы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 20 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5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5.75pt"/>
              </w:pict>
            </w:r>
          </w:p>
        </w:tc>
      </w:tr>
      <w:tr w:rsidR="00287283" w:rsidRPr="002E5B82" w:rsidTr="00287283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Мутность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ЕМФ (единицы мутности по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формазину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 или мг/л (по каолину)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2,6 </w: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br/>
              <w:t xml:space="preserve">   1,5 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6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5.75pt"/>
              </w:pict>
            </w:r>
          </w:p>
        </w:tc>
      </w:tr>
    </w:tbl>
    <w:p w:rsidR="00287283" w:rsidRPr="002E5B82" w:rsidRDefault="00287283" w:rsidP="00287283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</w:p>
    <w:p w:rsidR="00287283" w:rsidRDefault="00287283" w:rsidP="00287283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</w:t>
      </w:r>
      <w:r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Обобщенные, неорганические и органические вещества:</w:t>
      </w:r>
    </w:p>
    <w:p w:rsidR="00287283" w:rsidRPr="002E5B82" w:rsidRDefault="00287283" w:rsidP="00287283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                                                                                                         Табл. 3</w:t>
      </w:r>
    </w:p>
    <w:p w:rsidR="00287283" w:rsidRDefault="00287283" w:rsidP="00287283">
      <w:pPr>
        <w:spacing w:line="240" w:lineRule="auto"/>
        <w:rPr>
          <w:rFonts w:ascii="Times New Roman" w:eastAsia="Times New Roman" w:hAnsi="Times New Roman" w:cs="Times New Roman"/>
          <w:color w:val="2D2D2D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7"/>
        <w:gridCol w:w="1358"/>
        <w:gridCol w:w="147"/>
        <w:gridCol w:w="1694"/>
        <w:gridCol w:w="1508"/>
        <w:gridCol w:w="1479"/>
      </w:tblGrid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</w: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br/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br/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Нормативы (предельно допустимые концентрации (ПДК), не более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Показатель вредности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7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5.75pt"/>
              </w:pic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Класс опасности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5</w:t>
            </w:r>
          </w:p>
        </w:tc>
      </w:tr>
      <w:tr w:rsidR="002277F2" w:rsidRPr="002E5B82" w:rsidTr="00085CD8">
        <w:tc>
          <w:tcPr>
            <w:tcW w:w="9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Обобщенные показатели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Водородный показатель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единицы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pН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в пределах 6-9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Общая минерализация (сухой остаток)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1000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8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Жесткость общая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мг-экв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./л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7,0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49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Окисляемость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перманганатная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5,0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Поверхностно-активные вещества (ПАВ), 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анионоактивные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мг/л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277F2" w:rsidRPr="002E5B82" w:rsidTr="00085CD8">
        <w:tc>
          <w:tcPr>
            <w:tcW w:w="9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Неорганические вещества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Бор (В,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Железо (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Fe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0,3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Марганец (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Мn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0,1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50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Медь (</w:t>
            </w:r>
            <w:proofErr w:type="spellStart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Сu</w:t>
            </w:r>
            <w:proofErr w:type="spellEnd"/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, суммарно)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1,0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Нитраты (по 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51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25.5pt;height:1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с.-т.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3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Сульфаты (SO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52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9.75pt;height:18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-"-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500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Фториды (F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53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8.25pt;height:17.25pt"/>
              </w:pict>
            </w: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277F2" w:rsidRPr="002E5B82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Хлориды (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CI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             3</w:t>
            </w:r>
          </w:p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Мг/дм (л)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350,0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7F2" w:rsidRPr="002E5B82" w:rsidTr="00085CD8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Хром(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  <w:lang w:val="en-US"/>
              </w:rPr>
              <w:t>Cr</w:t>
            </w: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             3</w:t>
            </w:r>
          </w:p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Мг/дм (л)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line="292" w:lineRule="exac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97D14">
              <w:rPr>
                <w:rFonts w:ascii="Times New Roman" w:hAnsi="Times New Roman" w:cs="Times New Roman"/>
                <w:w w:val="105"/>
                <w:sz w:val="24"/>
                <w:szCs w:val="24"/>
              </w:rPr>
              <w:t>0,05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2277F2" w:rsidRPr="00C97D14" w:rsidRDefault="002277F2" w:rsidP="0008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7283" w:rsidRPr="002E5B82" w:rsidRDefault="00287283" w:rsidP="00287283">
      <w:pPr>
        <w:spacing w:line="240" w:lineRule="auto"/>
        <w:rPr>
          <w:rFonts w:ascii="Times New Roman" w:eastAsia="Times New Roman" w:hAnsi="Times New Roman" w:cs="Times New Roman"/>
          <w:color w:val="2D2D2D"/>
          <w:sz w:val="27"/>
          <w:szCs w:val="27"/>
        </w:rPr>
      </w:pPr>
    </w:p>
    <w:p w:rsidR="00287283" w:rsidRDefault="00287283" w:rsidP="00287283">
      <w:pPr>
        <w:spacing w:line="240" w:lineRule="auto"/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</w:pPr>
      <w:r w:rsidRPr="002E5B82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>Радиологические показатели:</w:t>
      </w:r>
      <w:r w:rsidRPr="00D3223E"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</w:t>
      </w:r>
    </w:p>
    <w:p w:rsidR="00287283" w:rsidRPr="002E5B82" w:rsidRDefault="00287283" w:rsidP="00287283">
      <w:pPr>
        <w:spacing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z w:val="27"/>
          <w:szCs w:val="27"/>
        </w:rPr>
        <w:t xml:space="preserve">                                                                                                                         Табл.4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7"/>
        <w:gridCol w:w="2914"/>
        <w:gridCol w:w="2654"/>
      </w:tblGrid>
      <w:tr w:rsidR="00287283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Единицы измерения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Показатели радиационной безопасности</w:t>
            </w:r>
          </w:p>
        </w:tc>
      </w:tr>
      <w:tr w:rsidR="00287283" w:rsidRPr="002E5B82" w:rsidTr="0028728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Суммарные показатели</w:t>
            </w:r>
            <w:r w:rsidR="00842812"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54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6pt;height:17.25pt"/>
              </w:pict>
            </w:r>
          </w:p>
        </w:tc>
      </w:tr>
      <w:tr w:rsidR="00287283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Удельная суммарная</w:t>
            </w:r>
          </w:p>
          <w:p w:rsidR="00287283" w:rsidRPr="002E5B82" w:rsidRDefault="0084281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55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11.25pt;height:11.25pt"/>
              </w:pict>
            </w:r>
            <w:r w:rsidR="00287283"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 -активность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Бк/кг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0,2</w:t>
            </w:r>
          </w:p>
        </w:tc>
      </w:tr>
      <w:tr w:rsidR="00287283" w:rsidRPr="002E5B82" w:rsidTr="0028728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Удельная суммарная</w:t>
            </w:r>
          </w:p>
          <w:p w:rsidR="00287283" w:rsidRPr="002E5B82" w:rsidRDefault="00842812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8428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pict>
                <v:shape id="_x0000_i1056" type="#_x0000_t75" alt="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style="width:9.75pt;height:17.25pt"/>
              </w:pict>
            </w:r>
            <w:r w:rsidR="00287283"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-активность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Бк/кг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87283" w:rsidRPr="002E5B82" w:rsidRDefault="00287283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1,0</w:t>
            </w:r>
          </w:p>
        </w:tc>
      </w:tr>
    </w:tbl>
    <w:p w:rsidR="00287283" w:rsidRDefault="00287283" w:rsidP="00287283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</w:pPr>
    </w:p>
    <w:p w:rsidR="00CD70C2" w:rsidRDefault="00D3223E" w:rsidP="00D322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  <w:t xml:space="preserve">4.2. Перечень мест отбора проб воды: </w:t>
      </w:r>
    </w:p>
    <w:p w:rsidR="00CD70C2" w:rsidRDefault="00CD70C2" w:rsidP="006468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</w:pPr>
    </w:p>
    <w:p w:rsidR="00CD70C2" w:rsidRPr="002E5B82" w:rsidRDefault="00CD70C2" w:rsidP="00CD70C2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color w:val="000000"/>
          <w:sz w:val="27"/>
          <w:szCs w:val="27"/>
        </w:rPr>
        <w:t xml:space="preserve">водозаборная скважина </w:t>
      </w:r>
      <w:r w:rsidR="00611712">
        <w:rPr>
          <w:rFonts w:ascii="Times New Roman" w:hAnsi="Times New Roman"/>
          <w:sz w:val="27"/>
          <w:szCs w:val="27"/>
        </w:rPr>
        <w:t>№ 1</w:t>
      </w:r>
    </w:p>
    <w:p w:rsidR="00CD70C2" w:rsidRPr="002E5B82" w:rsidRDefault="00CD70C2" w:rsidP="00CD70C2">
      <w:pPr>
        <w:spacing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color w:val="000000"/>
          <w:sz w:val="27"/>
          <w:szCs w:val="27"/>
        </w:rPr>
        <w:t xml:space="preserve">водозаборная скважина </w:t>
      </w:r>
      <w:r w:rsidR="00611712">
        <w:rPr>
          <w:rFonts w:ascii="Times New Roman" w:hAnsi="Times New Roman"/>
          <w:sz w:val="27"/>
          <w:szCs w:val="27"/>
        </w:rPr>
        <w:t>№ 2</w:t>
      </w:r>
      <w:r w:rsidR="004A7EC8">
        <w:rPr>
          <w:rFonts w:ascii="Times New Roman" w:hAnsi="Times New Roman"/>
          <w:sz w:val="27"/>
          <w:szCs w:val="27"/>
        </w:rPr>
        <w:t xml:space="preserve"> (резерв)</w:t>
      </w:r>
    </w:p>
    <w:p w:rsidR="00CD70C2" w:rsidRDefault="00D3223E" w:rsidP="00D322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  <w:t>4.3.  Частота отбора проб воды</w:t>
      </w:r>
    </w:p>
    <w:p w:rsidR="00CD70C2" w:rsidRDefault="00CD70C2" w:rsidP="006468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2977"/>
        <w:gridCol w:w="2169"/>
        <w:gridCol w:w="2278"/>
        <w:gridCol w:w="2215"/>
      </w:tblGrid>
      <w:tr w:rsidR="0095349E" w:rsidRPr="002E5B82" w:rsidTr="0095349E">
        <w:trPr>
          <w:trHeight w:val="15"/>
        </w:trPr>
        <w:tc>
          <w:tcPr>
            <w:tcW w:w="2977" w:type="dxa"/>
            <w:hideMark/>
          </w:tcPr>
          <w:p w:rsidR="0095349E" w:rsidRPr="002E5B82" w:rsidRDefault="0095349E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9" w:type="dxa"/>
            <w:hideMark/>
          </w:tcPr>
          <w:p w:rsidR="0095349E" w:rsidRPr="002E5B82" w:rsidRDefault="0095349E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8" w:type="dxa"/>
            <w:hideMark/>
          </w:tcPr>
          <w:p w:rsidR="0095349E" w:rsidRPr="002E5B82" w:rsidRDefault="0095349E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15" w:type="dxa"/>
          </w:tcPr>
          <w:p w:rsidR="0095349E" w:rsidRPr="002E5B82" w:rsidRDefault="0095349E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5349E" w:rsidRPr="002E5B82" w:rsidTr="0095349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Виды показателей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Количество проб в течение одного года, не менее</w:t>
            </w:r>
          </w:p>
        </w:tc>
      </w:tr>
      <w:tr w:rsidR="0095349E" w:rsidRPr="002E5B82" w:rsidTr="0095349E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9534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Скважина </w:t>
            </w:r>
          </w:p>
          <w:p w:rsidR="0095349E" w:rsidRPr="002E5B82" w:rsidRDefault="00611712" w:rsidP="009534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№ 1</w:t>
            </w:r>
            <w:r w:rsidR="0095349E"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9534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Скважина </w:t>
            </w:r>
          </w:p>
          <w:p w:rsidR="0095349E" w:rsidRPr="002E5B82" w:rsidRDefault="0095349E" w:rsidP="009534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№ </w:t>
            </w:r>
            <w:r w:rsidR="0061171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 xml:space="preserve">Водопроводные сети </w:t>
            </w:r>
          </w:p>
        </w:tc>
      </w:tr>
      <w:tr w:rsidR="0095349E" w:rsidRPr="002E5B82" w:rsidTr="0095349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Микробиологические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49E" w:rsidRPr="002E5B82" w:rsidRDefault="005E5AE1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</w:tr>
      <w:tr w:rsidR="0095349E" w:rsidRPr="002E5B82" w:rsidTr="0095349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Паразитологические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 проводятся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 проводятся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49E" w:rsidRPr="002E5B82" w:rsidRDefault="005E5AE1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 проводятся</w:t>
            </w:r>
          </w:p>
        </w:tc>
      </w:tr>
      <w:tr w:rsidR="0095349E" w:rsidRPr="002E5B82" w:rsidTr="0095349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Органолептические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49E" w:rsidRPr="002E5B82" w:rsidRDefault="005E5AE1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</w:tr>
      <w:tr w:rsidR="005E5AE1" w:rsidRPr="002E5B82" w:rsidTr="0095349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E1" w:rsidRPr="002E5B82" w:rsidRDefault="005E5AE1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Обобщенные показатели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E1" w:rsidRPr="002E5B82" w:rsidRDefault="005E5AE1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E5AE1" w:rsidRPr="002E5B82" w:rsidRDefault="005E5AE1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AE1" w:rsidRPr="002E5B82" w:rsidRDefault="005E5AE1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4 (по сезонам года)</w:t>
            </w:r>
          </w:p>
        </w:tc>
      </w:tr>
      <w:tr w:rsidR="0095349E" w:rsidRPr="002E5B82" w:rsidTr="0095349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Неорганические и органические вещества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49E" w:rsidRPr="002E5B82" w:rsidRDefault="005E5AE1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</w:tr>
      <w:tr w:rsidR="0095349E" w:rsidRPr="002E5B82" w:rsidTr="0095349E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Радиологические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49E" w:rsidRPr="002E5B82" w:rsidRDefault="0095349E" w:rsidP="00287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</w:pPr>
            <w:r w:rsidRPr="002E5B82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</w:rPr>
              <w:t>1</w:t>
            </w:r>
          </w:p>
        </w:tc>
      </w:tr>
    </w:tbl>
    <w:p w:rsidR="000526FA" w:rsidRPr="002E5B82" w:rsidRDefault="00906B36" w:rsidP="000526FA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5. </w:t>
      </w:r>
      <w:r w:rsidR="00905597">
        <w:rPr>
          <w:rFonts w:ascii="Times New Roman" w:hAnsi="Times New Roman"/>
          <w:b/>
          <w:sz w:val="27"/>
          <w:szCs w:val="27"/>
        </w:rPr>
        <w:t xml:space="preserve"> </w:t>
      </w:r>
      <w:r w:rsidR="000526FA" w:rsidRPr="002E5B82">
        <w:rPr>
          <w:rFonts w:ascii="Times New Roman" w:hAnsi="Times New Roman"/>
          <w:b/>
          <w:sz w:val="27"/>
          <w:szCs w:val="27"/>
        </w:rPr>
        <w:t>П</w:t>
      </w:r>
      <w:r w:rsidR="00CC651A">
        <w:rPr>
          <w:rFonts w:ascii="Times New Roman" w:hAnsi="Times New Roman"/>
          <w:b/>
          <w:sz w:val="27"/>
          <w:szCs w:val="27"/>
        </w:rPr>
        <w:t>ЕРЕЧЕНЬ ВОЗМОЖНЫХ АВАРИЙНЫХ СИТУАЦИЙ</w:t>
      </w:r>
      <w:r w:rsidR="000526FA" w:rsidRPr="002E5B82">
        <w:rPr>
          <w:rFonts w:ascii="Times New Roman" w:hAnsi="Times New Roman"/>
          <w:b/>
          <w:sz w:val="27"/>
          <w:szCs w:val="27"/>
        </w:rPr>
        <w:t>:</w:t>
      </w:r>
    </w:p>
    <w:p w:rsidR="000526FA" w:rsidRPr="002E5B82" w:rsidRDefault="000526FA" w:rsidP="000526F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Авария, порыв водопроводных сетей,</w:t>
      </w:r>
    </w:p>
    <w:p w:rsidR="000526FA" w:rsidRPr="002E5B82" w:rsidRDefault="000526FA" w:rsidP="000526FA">
      <w:pPr>
        <w:numPr>
          <w:ilvl w:val="0"/>
          <w:numId w:val="2"/>
        </w:numPr>
        <w:tabs>
          <w:tab w:val="num" w:pos="54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2E5B82">
        <w:rPr>
          <w:rFonts w:ascii="Times New Roman" w:hAnsi="Times New Roman"/>
          <w:sz w:val="27"/>
          <w:szCs w:val="27"/>
        </w:rPr>
        <w:t>Загрязнение источника водоснабжения.</w:t>
      </w:r>
    </w:p>
    <w:p w:rsidR="000526FA" w:rsidRPr="002E5B82" w:rsidRDefault="000526FA" w:rsidP="000526F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0526FA" w:rsidRPr="002E5B82" w:rsidRDefault="000526FA" w:rsidP="000526FA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</w:p>
    <w:p w:rsidR="000526FA" w:rsidRPr="004E6BC5" w:rsidRDefault="00906B36" w:rsidP="000526FA">
      <w:pPr>
        <w:tabs>
          <w:tab w:val="num" w:pos="54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4E6BC5">
        <w:rPr>
          <w:rFonts w:ascii="Times New Roman" w:hAnsi="Times New Roman"/>
          <w:b/>
          <w:sz w:val="27"/>
          <w:szCs w:val="27"/>
        </w:rPr>
        <w:lastRenderedPageBreak/>
        <w:t xml:space="preserve">6. </w:t>
      </w:r>
      <w:r w:rsidR="00905597" w:rsidRPr="004E6BC5">
        <w:rPr>
          <w:rFonts w:ascii="Times New Roman" w:hAnsi="Times New Roman"/>
          <w:b/>
          <w:sz w:val="27"/>
          <w:szCs w:val="27"/>
        </w:rPr>
        <w:t xml:space="preserve"> </w:t>
      </w:r>
      <w:r w:rsidR="00CF62C0" w:rsidRPr="004E6BC5">
        <w:rPr>
          <w:rFonts w:ascii="Times New Roman" w:hAnsi="Times New Roman"/>
          <w:b/>
          <w:sz w:val="27"/>
          <w:szCs w:val="27"/>
        </w:rPr>
        <w:t>У</w:t>
      </w:r>
      <w:r w:rsidR="00CC651A">
        <w:rPr>
          <w:rFonts w:ascii="Times New Roman" w:hAnsi="Times New Roman"/>
          <w:b/>
          <w:sz w:val="27"/>
          <w:szCs w:val="27"/>
        </w:rPr>
        <w:t>ЧЕТ ПО ВОПРОСАМ ПРОИЗВОДСТВЕННОГО КОНТРОЛЯ</w:t>
      </w:r>
    </w:p>
    <w:p w:rsidR="00CF62C0" w:rsidRDefault="00906B36" w:rsidP="00CC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E6BC5">
        <w:rPr>
          <w:rFonts w:ascii="Times New Roman" w:hAnsi="Times New Roman"/>
          <w:sz w:val="27"/>
          <w:szCs w:val="27"/>
        </w:rPr>
        <w:t xml:space="preserve">6.1.  </w:t>
      </w:r>
      <w:r w:rsidR="000526FA" w:rsidRPr="004E6BC5">
        <w:rPr>
          <w:rFonts w:ascii="Times New Roman" w:hAnsi="Times New Roman"/>
          <w:sz w:val="27"/>
          <w:szCs w:val="27"/>
        </w:rPr>
        <w:t>Журнал</w:t>
      </w:r>
      <w:r w:rsidR="00CF62C0" w:rsidRPr="004E6BC5">
        <w:rPr>
          <w:rFonts w:ascii="Times New Roman" w:hAnsi="Times New Roman"/>
          <w:sz w:val="27"/>
          <w:szCs w:val="27"/>
        </w:rPr>
        <w:t xml:space="preserve"> контроля качества воды</w:t>
      </w:r>
      <w:r w:rsidR="00905597" w:rsidRPr="004E6BC5">
        <w:rPr>
          <w:rFonts w:ascii="Times New Roman" w:hAnsi="Times New Roman"/>
          <w:sz w:val="27"/>
          <w:szCs w:val="27"/>
        </w:rPr>
        <w:t xml:space="preserve"> (приложение 1)</w:t>
      </w:r>
    </w:p>
    <w:p w:rsidR="00287283" w:rsidRDefault="00287283" w:rsidP="00CC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87283" w:rsidRDefault="00287283" w:rsidP="00CC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87283" w:rsidRDefault="00287283" w:rsidP="00CC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87283" w:rsidRDefault="00287283" w:rsidP="00CC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87283" w:rsidRDefault="00287283" w:rsidP="00CC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</w:t>
      </w:r>
      <w:r w:rsidR="0028728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</w:t>
      </w:r>
    </w:p>
    <w:p w:rsidR="002277F2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2277F2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</w:t>
      </w: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4403E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87283" w:rsidRDefault="00D4403E" w:rsidP="002872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                </w:t>
      </w:r>
      <w:r w:rsidR="002277F2">
        <w:rPr>
          <w:rFonts w:ascii="Times New Roman" w:hAnsi="Times New Roman"/>
          <w:sz w:val="27"/>
          <w:szCs w:val="27"/>
        </w:rPr>
        <w:t xml:space="preserve"> </w:t>
      </w:r>
      <w:r w:rsidR="00287283">
        <w:rPr>
          <w:rFonts w:ascii="Times New Roman" w:hAnsi="Times New Roman"/>
          <w:sz w:val="27"/>
          <w:szCs w:val="27"/>
        </w:rPr>
        <w:t>Приложение 1</w:t>
      </w:r>
    </w:p>
    <w:p w:rsidR="00287283" w:rsidRDefault="00287283" w:rsidP="00CC65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87283" w:rsidRPr="00EE4945" w:rsidRDefault="00287283" w:rsidP="0028728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 КОНТРОЛЯ КАЧЕСТВА ВОДЫ</w:t>
      </w:r>
    </w:p>
    <w:p w:rsidR="00287283" w:rsidRPr="00EE4945" w:rsidRDefault="00287283" w:rsidP="0028728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0"/>
          <w:szCs w:val="20"/>
        </w:rPr>
        <w:t>(ведётся в электронном виде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87283" w:rsidRPr="00EE4945" w:rsidRDefault="00287283" w:rsidP="0028728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7283" w:rsidRPr="00EE4945" w:rsidRDefault="00287283" w:rsidP="002872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1001"/>
        <w:gridCol w:w="1344"/>
        <w:gridCol w:w="974"/>
        <w:gridCol w:w="742"/>
        <w:gridCol w:w="949"/>
        <w:gridCol w:w="1107"/>
        <w:gridCol w:w="1057"/>
        <w:gridCol w:w="796"/>
        <w:gridCol w:w="829"/>
        <w:gridCol w:w="852"/>
        <w:gridCol w:w="379"/>
      </w:tblGrid>
      <w:tr w:rsidR="00287283" w:rsidRPr="00EE4945" w:rsidTr="00287283">
        <w:tc>
          <w:tcPr>
            <w:tcW w:w="10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Питьевая вода. Январь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__года</w:t>
            </w:r>
          </w:p>
        </w:tc>
      </w:tr>
      <w:tr w:rsidR="00287283" w:rsidRPr="00EE4945" w:rsidTr="00287283">
        <w:trPr>
          <w:trHeight w:val="255"/>
        </w:trPr>
        <w:tc>
          <w:tcPr>
            <w:tcW w:w="10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E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E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E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объекта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отбора</w:t>
            </w:r>
          </w:p>
        </w:tc>
        <w:tc>
          <w:tcPr>
            <w:tcW w:w="67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</w:tr>
      <w:tr w:rsidR="00287283" w:rsidRPr="00EE4945" w:rsidTr="00287283">
        <w:trPr>
          <w:trHeight w:val="330"/>
        </w:trPr>
        <w:tc>
          <w:tcPr>
            <w:tcW w:w="1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Привкус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Мутность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Водор</w:t>
            </w:r>
            <w:proofErr w:type="spellEnd"/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7283" w:rsidRPr="00EE4945" w:rsidRDefault="00287283" w:rsidP="00287283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287283" w:rsidRDefault="00287283" w:rsidP="00287283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Жест-кость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287283" w:rsidRDefault="00287283" w:rsidP="0028728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7283" w:rsidRPr="00EE4945" w:rsidTr="00287283">
        <w:trPr>
          <w:trHeight w:val="255"/>
        </w:trPr>
        <w:tc>
          <w:tcPr>
            <w:tcW w:w="1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мг/дм3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E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287283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мг-экв</w:t>
            </w:r>
            <w:proofErr w:type="spellEnd"/>
            <w:r w:rsidRPr="00287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7283" w:rsidRPr="00EE4945" w:rsidTr="00287283">
        <w:tc>
          <w:tcPr>
            <w:tcW w:w="10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</w:t>
            </w:r>
          </w:p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  <w:r w:rsidRPr="00EE4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7283" w:rsidRPr="00EE4945" w:rsidTr="00287283">
        <w:tc>
          <w:tcPr>
            <w:tcW w:w="1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скважина</w:t>
            </w:r>
          </w:p>
          <w:p w:rsidR="00287283" w:rsidRPr="00EE4945" w:rsidRDefault="00287283" w:rsidP="002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EE4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7283" w:rsidRPr="00EE4945" w:rsidTr="00287283">
        <w:tc>
          <w:tcPr>
            <w:tcW w:w="1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283" w:rsidRPr="00EE4945" w:rsidRDefault="00287283" w:rsidP="0028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водопровод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83" w:rsidRPr="00EE4945" w:rsidRDefault="00287283" w:rsidP="0028728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87283" w:rsidRPr="00EE4945" w:rsidRDefault="00287283" w:rsidP="002872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7283" w:rsidRDefault="00085CD8" w:rsidP="00085C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CD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5CD8" w:rsidRDefault="00085CD8" w:rsidP="00085C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5CD8" w:rsidRDefault="00085CD8" w:rsidP="00085C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D8">
        <w:rPr>
          <w:rFonts w:ascii="Times New Roman" w:hAnsi="Times New Roman" w:cs="Times New Roman"/>
          <w:b/>
          <w:sz w:val="28"/>
          <w:szCs w:val="28"/>
        </w:rPr>
        <w:t>Журнал учета прохождения медицинских осмотров</w:t>
      </w:r>
    </w:p>
    <w:p w:rsidR="00085CD8" w:rsidRPr="00EE4945" w:rsidRDefault="00085CD8" w:rsidP="00085CD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945">
        <w:rPr>
          <w:rFonts w:ascii="Times New Roman" w:eastAsia="Times New Roman" w:hAnsi="Times New Roman" w:cs="Times New Roman"/>
          <w:color w:val="000000"/>
          <w:sz w:val="20"/>
          <w:szCs w:val="20"/>
        </w:rPr>
        <w:t>(ведётся в электронном виде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085CD8" w:rsidRDefault="00085CD8" w:rsidP="00085C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425"/>
        <w:gridCol w:w="2674"/>
        <w:gridCol w:w="1154"/>
        <w:gridCol w:w="709"/>
        <w:gridCol w:w="2261"/>
        <w:gridCol w:w="1849"/>
        <w:gridCol w:w="958"/>
      </w:tblGrid>
      <w:tr w:rsidR="00085CD8" w:rsidTr="00085CD8">
        <w:tc>
          <w:tcPr>
            <w:tcW w:w="425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115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261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84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958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приема</w:t>
            </w:r>
          </w:p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на работу</w:t>
            </w:r>
          </w:p>
        </w:tc>
      </w:tr>
      <w:tr w:rsidR="00085CD8" w:rsidTr="00085CD8">
        <w:tc>
          <w:tcPr>
            <w:tcW w:w="425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8" w:rsidTr="00085CD8">
        <w:tc>
          <w:tcPr>
            <w:tcW w:w="425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8" w:rsidTr="00085CD8">
        <w:tc>
          <w:tcPr>
            <w:tcW w:w="425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8" w:rsidTr="00085CD8">
        <w:tc>
          <w:tcPr>
            <w:tcW w:w="425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8" w:rsidTr="00085CD8">
        <w:tc>
          <w:tcPr>
            <w:tcW w:w="425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8" w:rsidTr="00085CD8">
        <w:tc>
          <w:tcPr>
            <w:tcW w:w="425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85CD8" w:rsidRPr="00085CD8" w:rsidRDefault="00085CD8" w:rsidP="00085C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CD8" w:rsidRPr="00085CD8" w:rsidRDefault="00085CD8" w:rsidP="00085C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5CD8" w:rsidRPr="00085CD8" w:rsidSect="0037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</w:abstractNum>
  <w:abstractNum w:abstractNumId="1">
    <w:nsid w:val="42AC0951"/>
    <w:multiLevelType w:val="hybridMultilevel"/>
    <w:tmpl w:val="3E1E5E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30791"/>
    <w:multiLevelType w:val="singleLevel"/>
    <w:tmpl w:val="C6D6B0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26FA"/>
    <w:rsid w:val="0003661E"/>
    <w:rsid w:val="000526FA"/>
    <w:rsid w:val="00085CD8"/>
    <w:rsid w:val="00095F49"/>
    <w:rsid w:val="000F2A08"/>
    <w:rsid w:val="001954F9"/>
    <w:rsid w:val="001D2C64"/>
    <w:rsid w:val="001E16AE"/>
    <w:rsid w:val="001F1B67"/>
    <w:rsid w:val="002277F2"/>
    <w:rsid w:val="00253556"/>
    <w:rsid w:val="00280536"/>
    <w:rsid w:val="00287283"/>
    <w:rsid w:val="0029051E"/>
    <w:rsid w:val="002A38FF"/>
    <w:rsid w:val="002A56E2"/>
    <w:rsid w:val="002D2EDB"/>
    <w:rsid w:val="002D76D3"/>
    <w:rsid w:val="002E5B82"/>
    <w:rsid w:val="003005AC"/>
    <w:rsid w:val="00305BAD"/>
    <w:rsid w:val="00372C25"/>
    <w:rsid w:val="0037664F"/>
    <w:rsid w:val="00391C9E"/>
    <w:rsid w:val="003A02CD"/>
    <w:rsid w:val="003C253F"/>
    <w:rsid w:val="003D0AA9"/>
    <w:rsid w:val="003F39AA"/>
    <w:rsid w:val="00400D22"/>
    <w:rsid w:val="00402FA5"/>
    <w:rsid w:val="004A433A"/>
    <w:rsid w:val="004A7EC8"/>
    <w:rsid w:val="004B3855"/>
    <w:rsid w:val="004E6BC5"/>
    <w:rsid w:val="00522195"/>
    <w:rsid w:val="0058529C"/>
    <w:rsid w:val="005A2818"/>
    <w:rsid w:val="005D1972"/>
    <w:rsid w:val="005E5AE1"/>
    <w:rsid w:val="00611712"/>
    <w:rsid w:val="00643587"/>
    <w:rsid w:val="00646848"/>
    <w:rsid w:val="00664C6D"/>
    <w:rsid w:val="00667B8B"/>
    <w:rsid w:val="006764B3"/>
    <w:rsid w:val="00694260"/>
    <w:rsid w:val="006B3E46"/>
    <w:rsid w:val="006C63F0"/>
    <w:rsid w:val="00786A5C"/>
    <w:rsid w:val="007C168B"/>
    <w:rsid w:val="00821D41"/>
    <w:rsid w:val="00842812"/>
    <w:rsid w:val="00872792"/>
    <w:rsid w:val="008A34FA"/>
    <w:rsid w:val="008C4A69"/>
    <w:rsid w:val="008D736F"/>
    <w:rsid w:val="008E0CF9"/>
    <w:rsid w:val="00905597"/>
    <w:rsid w:val="00906B36"/>
    <w:rsid w:val="00944BDF"/>
    <w:rsid w:val="00947EC3"/>
    <w:rsid w:val="0095349E"/>
    <w:rsid w:val="0098543B"/>
    <w:rsid w:val="009B6298"/>
    <w:rsid w:val="00A31D6A"/>
    <w:rsid w:val="00A638EA"/>
    <w:rsid w:val="00A74842"/>
    <w:rsid w:val="00AF5A28"/>
    <w:rsid w:val="00B25DFC"/>
    <w:rsid w:val="00B34EE5"/>
    <w:rsid w:val="00B738B1"/>
    <w:rsid w:val="00BD3303"/>
    <w:rsid w:val="00BD3AF8"/>
    <w:rsid w:val="00CC13AC"/>
    <w:rsid w:val="00CC651A"/>
    <w:rsid w:val="00CD70C2"/>
    <w:rsid w:val="00CE06A1"/>
    <w:rsid w:val="00CF62C0"/>
    <w:rsid w:val="00D01FE0"/>
    <w:rsid w:val="00D069A5"/>
    <w:rsid w:val="00D2104F"/>
    <w:rsid w:val="00D27E52"/>
    <w:rsid w:val="00D3223E"/>
    <w:rsid w:val="00D4403E"/>
    <w:rsid w:val="00D47AB0"/>
    <w:rsid w:val="00D526C2"/>
    <w:rsid w:val="00DB1434"/>
    <w:rsid w:val="00DF7121"/>
    <w:rsid w:val="00EA7134"/>
    <w:rsid w:val="00F04523"/>
    <w:rsid w:val="00F10792"/>
    <w:rsid w:val="00F25642"/>
    <w:rsid w:val="00F415D3"/>
    <w:rsid w:val="00F7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25"/>
  </w:style>
  <w:style w:type="paragraph" w:styleId="1">
    <w:name w:val="heading 1"/>
    <w:basedOn w:val="a"/>
    <w:next w:val="a"/>
    <w:link w:val="10"/>
    <w:uiPriority w:val="9"/>
    <w:qFormat/>
    <w:rsid w:val="00D27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F3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26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26FA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locked/>
    <w:rsid w:val="000526FA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26FA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5">
    <w:name w:val="Основной текст_"/>
    <w:link w:val="11"/>
    <w:locked/>
    <w:rsid w:val="000526FA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526FA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6">
    <w:name w:val="Основной текст (6)_"/>
    <w:link w:val="60"/>
    <w:locked/>
    <w:rsid w:val="000526FA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26FA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8"/>
      <w:szCs w:val="8"/>
    </w:rPr>
  </w:style>
  <w:style w:type="character" w:customStyle="1" w:styleId="5">
    <w:name w:val="Основной текст (5)_"/>
    <w:link w:val="50"/>
    <w:locked/>
    <w:rsid w:val="000526FA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26FA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8"/>
      <w:szCs w:val="8"/>
    </w:rPr>
  </w:style>
  <w:style w:type="paragraph" w:styleId="a6">
    <w:name w:val="List Paragraph"/>
    <w:basedOn w:val="a"/>
    <w:uiPriority w:val="34"/>
    <w:qFormat/>
    <w:rsid w:val="00D210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6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F39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F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2C0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947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7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">
    <w:name w:val="2Название"/>
    <w:basedOn w:val="a"/>
    <w:link w:val="24"/>
    <w:qFormat/>
    <w:rsid w:val="00D27E52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27E52"/>
    <w:rPr>
      <w:rFonts w:ascii="Arial" w:eastAsia="Times New Roman" w:hAnsi="Arial" w:cs="Arial"/>
      <w:b/>
      <w:sz w:val="26"/>
      <w:szCs w:val="28"/>
      <w:lang w:eastAsia="ar-SA"/>
    </w:rPr>
  </w:style>
  <w:style w:type="paragraph" w:styleId="ab">
    <w:name w:val="caption"/>
    <w:basedOn w:val="a"/>
    <w:next w:val="a"/>
    <w:qFormat/>
    <w:rsid w:val="00D27E5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16"/>
      <w:sz w:val="20"/>
      <w:szCs w:val="20"/>
    </w:rPr>
  </w:style>
  <w:style w:type="paragraph" w:customStyle="1" w:styleId="ConsNormal">
    <w:name w:val="ConsNormal"/>
    <w:rsid w:val="00D27E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9205-4A4F-49A6-88D3-CBACD3C9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14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2021-05-12T06:30:00Z</cp:lastPrinted>
  <dcterms:created xsi:type="dcterms:W3CDTF">2021-01-18T13:24:00Z</dcterms:created>
  <dcterms:modified xsi:type="dcterms:W3CDTF">2021-05-14T13:22:00Z</dcterms:modified>
</cp:coreProperties>
</file>