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4" w:rsidRPr="00D93081" w:rsidRDefault="00F51EC4" w:rsidP="0036052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 xml:space="preserve">      </w:t>
      </w:r>
      <w:r w:rsidR="004442F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</w:t>
      </w:r>
    </w:p>
    <w:p w:rsidR="00F51EC4" w:rsidRPr="00860BA6" w:rsidRDefault="00F51EC4" w:rsidP="0086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60BA6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F51EC4" w:rsidRPr="00860BA6" w:rsidRDefault="004653C3" w:rsidP="0086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60BA6">
        <w:rPr>
          <w:rFonts w:ascii="Times New Roman" w:hAnsi="Times New Roman"/>
          <w:b/>
          <w:bCs/>
          <w:i/>
          <w:iCs/>
          <w:sz w:val="36"/>
          <w:szCs w:val="36"/>
        </w:rPr>
        <w:t xml:space="preserve">Карайчевского </w:t>
      </w:r>
      <w:r w:rsidR="00F51EC4" w:rsidRPr="00860BA6">
        <w:rPr>
          <w:rFonts w:ascii="Times New Roman" w:hAnsi="Times New Roman"/>
          <w:b/>
          <w:bCs/>
          <w:i/>
          <w:iCs/>
          <w:sz w:val="36"/>
          <w:szCs w:val="36"/>
        </w:rPr>
        <w:t xml:space="preserve">  сельского </w:t>
      </w:r>
      <w:r w:rsidR="00F51EC4" w:rsidRPr="00860BA6">
        <w:rPr>
          <w:rFonts w:ascii="Times New Roman" w:hAnsi="Times New Roman"/>
          <w:b/>
          <w:i/>
          <w:iCs/>
          <w:sz w:val="36"/>
          <w:szCs w:val="36"/>
        </w:rPr>
        <w:t xml:space="preserve"> поселения</w:t>
      </w:r>
    </w:p>
    <w:p w:rsidR="00F51EC4" w:rsidRPr="00860BA6" w:rsidRDefault="00F51EC4" w:rsidP="0086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860BA6">
        <w:rPr>
          <w:rFonts w:ascii="Times New Roman" w:hAnsi="Times New Roman"/>
          <w:b/>
          <w:i/>
          <w:iCs/>
          <w:sz w:val="36"/>
          <w:szCs w:val="36"/>
        </w:rPr>
        <w:t>Бутурлиновского муниципального района</w:t>
      </w:r>
    </w:p>
    <w:p w:rsidR="004653C3" w:rsidRPr="00860BA6" w:rsidRDefault="00F51EC4" w:rsidP="0086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860BA6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860BA6" w:rsidRDefault="00F51EC4" w:rsidP="00360522">
      <w:pPr>
        <w:rPr>
          <w:rFonts w:ascii="Times New Roman" w:hAnsi="Times New Roman"/>
          <w:b/>
          <w:bCs/>
          <w:w w:val="200"/>
          <w:sz w:val="32"/>
          <w:szCs w:val="32"/>
        </w:rPr>
      </w:pPr>
      <w:r w:rsidRPr="00360522">
        <w:rPr>
          <w:rFonts w:ascii="Times New Roman" w:hAnsi="Times New Roman"/>
          <w:b/>
          <w:bCs/>
          <w:w w:val="200"/>
          <w:sz w:val="32"/>
          <w:szCs w:val="32"/>
        </w:rPr>
        <w:t xml:space="preserve">                  </w:t>
      </w:r>
    </w:p>
    <w:p w:rsidR="00860BA6" w:rsidRPr="00860BA6" w:rsidRDefault="00860BA6" w:rsidP="00860BA6">
      <w:pPr>
        <w:suppressAutoHyphens/>
        <w:jc w:val="center"/>
        <w:rPr>
          <w:rFonts w:ascii="Times New Roman" w:hAnsi="Times New Roman"/>
          <w:szCs w:val="20"/>
          <w:lang w:eastAsia="ar-SA"/>
        </w:rPr>
      </w:pPr>
      <w:r w:rsidRPr="00860BA6">
        <w:rPr>
          <w:rFonts w:ascii="Times New Roman" w:hAnsi="Times New Roman"/>
          <w:b/>
          <w:sz w:val="40"/>
          <w:szCs w:val="40"/>
          <w:lang w:eastAsia="ar-SA"/>
        </w:rPr>
        <w:t>РЕШЕНИЕ</w:t>
      </w:r>
    </w:p>
    <w:p w:rsidR="00F51EC4" w:rsidRPr="00360522" w:rsidRDefault="00F51EC4" w:rsidP="00360522">
      <w:pPr>
        <w:pStyle w:val="FR1"/>
        <w:rPr>
          <w:bCs/>
        </w:rPr>
      </w:pPr>
      <w:r w:rsidRPr="00860BA6">
        <w:rPr>
          <w:b/>
          <w:bCs/>
        </w:rPr>
        <w:t xml:space="preserve">  </w:t>
      </w:r>
      <w:r w:rsidR="008229F1" w:rsidRPr="00860BA6">
        <w:rPr>
          <w:bCs/>
        </w:rPr>
        <w:t>от «</w:t>
      </w:r>
      <w:r w:rsidR="00860BA6" w:rsidRPr="00860BA6">
        <w:rPr>
          <w:bCs/>
        </w:rPr>
        <w:t>12</w:t>
      </w:r>
      <w:r w:rsidR="004653C3" w:rsidRPr="00860BA6">
        <w:rPr>
          <w:bCs/>
        </w:rPr>
        <w:t xml:space="preserve">» ноября  </w:t>
      </w:r>
      <w:r w:rsidR="004E3B78" w:rsidRPr="00860BA6">
        <w:rPr>
          <w:bCs/>
        </w:rPr>
        <w:t>2015г</w:t>
      </w:r>
      <w:r w:rsidR="004E3B78" w:rsidRPr="00946641">
        <w:rPr>
          <w:bCs/>
        </w:rPr>
        <w:t xml:space="preserve">. </w:t>
      </w:r>
      <w:r w:rsidR="004E3B78" w:rsidRPr="00135295">
        <w:rPr>
          <w:bCs/>
        </w:rPr>
        <w:t xml:space="preserve">   №</w:t>
      </w:r>
      <w:r w:rsidRPr="00360522">
        <w:rPr>
          <w:bCs/>
        </w:rPr>
        <w:t xml:space="preserve"> </w:t>
      </w:r>
      <w:r w:rsidR="00D4226E">
        <w:rPr>
          <w:bCs/>
        </w:rPr>
        <w:t xml:space="preserve"> </w:t>
      </w:r>
      <w:r w:rsidR="00860BA6">
        <w:rPr>
          <w:bCs/>
        </w:rPr>
        <w:t>18</w:t>
      </w:r>
    </w:p>
    <w:p w:rsidR="00F51EC4" w:rsidRPr="004D7DA5" w:rsidRDefault="00F51EC4" w:rsidP="00360522">
      <w:pPr>
        <w:pStyle w:val="FR1"/>
        <w:spacing w:before="0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4D7DA5">
        <w:rPr>
          <w:sz w:val="20"/>
          <w:szCs w:val="20"/>
        </w:rPr>
        <w:t>с.</w:t>
      </w:r>
      <w:r w:rsidR="004D7DA5">
        <w:rPr>
          <w:sz w:val="20"/>
          <w:szCs w:val="20"/>
        </w:rPr>
        <w:t xml:space="preserve"> </w:t>
      </w:r>
      <w:r w:rsidR="004653C3" w:rsidRPr="004D7DA5">
        <w:rPr>
          <w:sz w:val="20"/>
          <w:szCs w:val="20"/>
        </w:rPr>
        <w:t>Карайчевка</w:t>
      </w:r>
    </w:p>
    <w:p w:rsidR="00F51EC4" w:rsidRPr="00142B82" w:rsidRDefault="00F51EC4" w:rsidP="00142B82">
      <w:pPr>
        <w:spacing w:after="0" w:line="240" w:lineRule="auto"/>
        <w:ind w:right="51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1EC4" w:rsidRPr="00142B82" w:rsidRDefault="00F51EC4" w:rsidP="00142B8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42B82">
        <w:rPr>
          <w:rFonts w:ascii="Times New Roman" w:hAnsi="Times New Roman"/>
          <w:b/>
          <w:sz w:val="28"/>
          <w:szCs w:val="28"/>
          <w:lang w:eastAsia="ru-RU"/>
        </w:rPr>
        <w:t xml:space="preserve">О налоге на имущество физических лиц </w:t>
      </w:r>
    </w:p>
    <w:p w:rsidR="00F51EC4" w:rsidRDefault="00F51EC4" w:rsidP="00D0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На основании с</w:t>
      </w:r>
      <w:r w:rsidR="00D00DF6">
        <w:rPr>
          <w:rFonts w:ascii="Times New Roman" w:hAnsi="Times New Roman"/>
          <w:sz w:val="28"/>
          <w:szCs w:val="28"/>
          <w:lang w:eastAsia="ru-RU"/>
        </w:rPr>
        <w:t>татьи 12 Налогового Кодекса Р</w:t>
      </w:r>
      <w:r w:rsidR="00A437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00DF6">
        <w:rPr>
          <w:rFonts w:ascii="Times New Roman" w:hAnsi="Times New Roman"/>
          <w:sz w:val="28"/>
          <w:szCs w:val="28"/>
          <w:lang w:eastAsia="ru-RU"/>
        </w:rPr>
        <w:t>Ф</w:t>
      </w:r>
      <w:r w:rsidR="00A437A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00DF6">
        <w:rPr>
          <w:rFonts w:ascii="Times New Roman" w:hAnsi="Times New Roman"/>
          <w:sz w:val="28"/>
          <w:szCs w:val="28"/>
          <w:lang w:eastAsia="ru-RU"/>
        </w:rPr>
        <w:t>,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="00D00DF6">
        <w:rPr>
          <w:rFonts w:ascii="Times New Roman" w:hAnsi="Times New Roman"/>
          <w:sz w:val="28"/>
          <w:szCs w:val="28"/>
          <w:lang w:eastAsia="ru-RU"/>
        </w:rPr>
        <w:t xml:space="preserve">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="004653C3">
        <w:rPr>
          <w:rFonts w:ascii="Times New Roman" w:hAnsi="Times New Roman"/>
          <w:sz w:val="28"/>
          <w:szCs w:val="28"/>
          <w:lang w:eastAsia="ru-RU"/>
        </w:rPr>
        <w:t>Карайчевского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EC4" w:rsidRPr="00142B82" w:rsidRDefault="00F51EC4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F51EC4" w:rsidRPr="00142B82" w:rsidRDefault="00F51EC4" w:rsidP="00142B82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ab/>
      </w:r>
    </w:p>
    <w:p w:rsidR="00F51EC4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 xml:space="preserve">1. Установить на территории </w:t>
      </w:r>
      <w:r w:rsidR="00011D11">
        <w:rPr>
          <w:rFonts w:ascii="Times New Roman" w:hAnsi="Times New Roman"/>
          <w:sz w:val="28"/>
          <w:szCs w:val="28"/>
          <w:lang w:eastAsia="ru-RU"/>
        </w:rPr>
        <w:t>Карайчевского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B82">
        <w:rPr>
          <w:rFonts w:ascii="Times New Roman" w:hAnsi="Times New Roman"/>
          <w:sz w:val="28"/>
          <w:szCs w:val="28"/>
          <w:lang w:eastAsia="ru-RU"/>
        </w:rPr>
        <w:t>следующие ставки налога на имущество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кадастровой сто</w:t>
      </w:r>
      <w:r w:rsidR="006C4345">
        <w:rPr>
          <w:rFonts w:ascii="Times New Roman" w:hAnsi="Times New Roman"/>
          <w:sz w:val="28"/>
          <w:szCs w:val="28"/>
          <w:lang w:eastAsia="ru-RU"/>
        </w:rPr>
        <w:t>имости объектов налогообложения</w:t>
      </w:r>
      <w:r w:rsidRPr="00142B82">
        <w:rPr>
          <w:rFonts w:ascii="Times New Roman" w:hAnsi="Times New Roman"/>
          <w:sz w:val="28"/>
          <w:szCs w:val="28"/>
          <w:lang w:eastAsia="ru-RU"/>
        </w:rPr>
        <w:t>:</w:t>
      </w:r>
    </w:p>
    <w:p w:rsidR="00F51EC4" w:rsidRPr="00142B82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5211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Ставка налогообложения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5211" w:type="dxa"/>
            <w:vAlign w:val="center"/>
          </w:tcPr>
          <w:p w:rsidR="00F51EC4" w:rsidRPr="003775BF" w:rsidRDefault="00F51EC4" w:rsidP="0046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5211" w:type="dxa"/>
            <w:vAlign w:val="center"/>
          </w:tcPr>
          <w:p w:rsidR="00F51EC4" w:rsidRPr="003775BF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</w:t>
            </w:r>
            <w:r w:rsidR="004653C3" w:rsidRPr="00377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11" w:type="dxa"/>
            <w:vAlign w:val="center"/>
          </w:tcPr>
          <w:p w:rsidR="00F51EC4" w:rsidRPr="003775BF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</w:t>
            </w:r>
            <w:r w:rsidR="004653C3" w:rsidRPr="00377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13529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Гараж</w:t>
            </w:r>
            <w:r w:rsidR="00D00DF6" w:rsidRPr="00135295">
              <w:rPr>
                <w:rFonts w:ascii="Times New Roman" w:hAnsi="Times New Roman"/>
                <w:sz w:val="24"/>
                <w:szCs w:val="24"/>
              </w:rPr>
              <w:t>, машино-место</w:t>
            </w:r>
          </w:p>
        </w:tc>
        <w:tc>
          <w:tcPr>
            <w:tcW w:w="5211" w:type="dxa"/>
            <w:vAlign w:val="center"/>
          </w:tcPr>
          <w:p w:rsidR="00F51EC4" w:rsidRPr="003775BF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</w:t>
            </w:r>
            <w:r w:rsidR="004653C3" w:rsidRPr="00377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135295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Единый недвижимый комплекс</w:t>
            </w:r>
          </w:p>
        </w:tc>
        <w:tc>
          <w:tcPr>
            <w:tcW w:w="5211" w:type="dxa"/>
            <w:vAlign w:val="center"/>
          </w:tcPr>
          <w:p w:rsidR="00D00DF6" w:rsidRPr="003775BF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135295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211" w:type="dxa"/>
            <w:vAlign w:val="center"/>
          </w:tcPr>
          <w:p w:rsidR="00D00DF6" w:rsidRPr="003775BF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6C4345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345">
              <w:rPr>
                <w:rFonts w:ascii="Times New Roman" w:hAnsi="Times New Roman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</w:t>
            </w:r>
            <w:r w:rsidRPr="006C4345">
              <w:rPr>
                <w:rFonts w:ascii="Times New Roman" w:hAnsi="Times New Roman"/>
                <w:sz w:val="24"/>
                <w:szCs w:val="24"/>
              </w:rPr>
              <w:lastRenderedPageBreak/>
              <w:t>квадратных метров и которые 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5211" w:type="dxa"/>
            <w:vAlign w:val="center"/>
          </w:tcPr>
          <w:p w:rsidR="00F51EC4" w:rsidRPr="003775BF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4653C3" w:rsidRPr="00377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lastRenderedPageBreak/>
              <w:t>Прочие объекты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75B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F51EC4" w:rsidRPr="001D0197" w:rsidRDefault="00F51EC4" w:rsidP="001D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D0197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197">
        <w:rPr>
          <w:rFonts w:ascii="Times New Roman" w:hAnsi="Times New Roman"/>
          <w:sz w:val="28"/>
          <w:szCs w:val="28"/>
        </w:rPr>
        <w:t>2 ст. 401 Налогового кодекса РФ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51EC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197">
        <w:rPr>
          <w:rFonts w:ascii="Times New Roman" w:hAnsi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F51EC4" w:rsidRPr="008D216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197">
        <w:rPr>
          <w:rFonts w:ascii="Times New Roman" w:hAnsi="Times New Roman"/>
          <w:sz w:val="28"/>
          <w:szCs w:val="28"/>
        </w:rPr>
        <w:t>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197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197">
        <w:rPr>
          <w:rFonts w:ascii="Times New Roman" w:hAnsi="Times New Roman"/>
          <w:sz w:val="28"/>
          <w:szCs w:val="28"/>
        </w:rPr>
        <w:t>409 НК РФ налог подлежит уплате налогоплательщиками в срок не позднее 1 октября года, следующего за истекшим налоговым периодом.</w:t>
      </w:r>
      <w:bookmarkStart w:id="0" w:name="_GoBack"/>
      <w:bookmarkEnd w:id="0"/>
    </w:p>
    <w:p w:rsidR="00F51EC4" w:rsidRPr="00142B82" w:rsidRDefault="00F51EC4" w:rsidP="00D00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. С момента вступления в силу настоящего решения признать утратившими силу </w:t>
      </w:r>
      <w:r w:rsidR="00D00DF6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r w:rsidR="003775BF">
        <w:rPr>
          <w:rFonts w:ascii="Times New Roman" w:hAnsi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0197">
        <w:rPr>
          <w:rFonts w:ascii="Times New Roman" w:hAnsi="Times New Roman"/>
          <w:sz w:val="28"/>
          <w:szCs w:val="28"/>
          <w:lang w:eastAsia="ru-RU"/>
        </w:rPr>
        <w:t>сельского посе</w:t>
      </w:r>
      <w:r w:rsidRPr="00135295">
        <w:rPr>
          <w:rFonts w:ascii="Times New Roman" w:hAnsi="Times New Roman"/>
          <w:sz w:val="28"/>
          <w:szCs w:val="28"/>
          <w:lang w:eastAsia="ru-RU"/>
        </w:rPr>
        <w:t>ления</w:t>
      </w:r>
      <w:r w:rsidR="00D00DF6" w:rsidRPr="00135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1</w:t>
      </w:r>
      <w:r w:rsidR="003775BF">
        <w:rPr>
          <w:rFonts w:ascii="Times New Roman" w:hAnsi="Times New Roman"/>
          <w:sz w:val="28"/>
          <w:szCs w:val="28"/>
          <w:lang w:eastAsia="ar-SA"/>
        </w:rPr>
        <w:t>9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135295">
          <w:rPr>
            <w:rFonts w:ascii="Times New Roman" w:hAnsi="Times New Roman"/>
            <w:sz w:val="28"/>
            <w:szCs w:val="28"/>
            <w:lang w:eastAsia="ar-SA"/>
          </w:rPr>
          <w:t>2014 г</w:t>
        </w:r>
      </w:smartTag>
      <w:r w:rsidRPr="00135295">
        <w:rPr>
          <w:rFonts w:ascii="Times New Roman" w:hAnsi="Times New Roman"/>
          <w:sz w:val="28"/>
          <w:szCs w:val="28"/>
          <w:lang w:eastAsia="ar-SA"/>
        </w:rPr>
        <w:t xml:space="preserve">. № </w:t>
      </w:r>
      <w:r w:rsidR="003775BF">
        <w:rPr>
          <w:rFonts w:ascii="Times New Roman" w:hAnsi="Times New Roman"/>
          <w:sz w:val="28"/>
          <w:szCs w:val="28"/>
          <w:lang w:eastAsia="ar-SA"/>
        </w:rPr>
        <w:t>167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135295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 w:rsidR="00E33ED7" w:rsidRPr="00135295">
        <w:rPr>
          <w:rFonts w:ascii="Times New Roman" w:hAnsi="Times New Roman"/>
          <w:sz w:val="28"/>
          <w:szCs w:val="28"/>
          <w:lang w:eastAsia="ru-RU"/>
        </w:rPr>
        <w:t>.</w:t>
      </w:r>
    </w:p>
    <w:p w:rsidR="00F51EC4" w:rsidRPr="004D7DA5" w:rsidRDefault="00F51EC4" w:rsidP="00A9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2485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1D019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</w:t>
      </w:r>
      <w:r w:rsidR="004D7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DA5" w:rsidRPr="004D7DA5">
        <w:rPr>
          <w:rFonts w:ascii="Times New Roman" w:hAnsi="Times New Roman"/>
          <w:sz w:val="28"/>
          <w:szCs w:val="28"/>
          <w:lang w:eastAsia="ru-RU"/>
        </w:rPr>
        <w:t>в</w:t>
      </w:r>
      <w:r w:rsidR="004D7DA5" w:rsidRPr="004D7DA5">
        <w:rPr>
          <w:rFonts w:ascii="Times New Roman" w:hAnsi="Times New Roman"/>
          <w:sz w:val="28"/>
          <w:szCs w:val="28"/>
        </w:rPr>
        <w:t xml:space="preserve">  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Pr="004D7DA5">
        <w:rPr>
          <w:rFonts w:ascii="Times New Roman" w:hAnsi="Times New Roman"/>
          <w:sz w:val="28"/>
          <w:szCs w:val="28"/>
          <w:lang w:eastAsia="ru-RU"/>
        </w:rPr>
        <w:t>.</w:t>
      </w:r>
    </w:p>
    <w:p w:rsidR="00F51EC4" w:rsidRPr="004D7DA5" w:rsidRDefault="00F51EC4" w:rsidP="00F82CC9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1EC4" w:rsidRDefault="004E3B78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8229F1">
        <w:rPr>
          <w:rFonts w:ascii="Times New Roman" w:hAnsi="Times New Roman"/>
          <w:sz w:val="28"/>
          <w:szCs w:val="28"/>
          <w:lang w:eastAsia="ru-RU"/>
        </w:rPr>
        <w:t>Карайчевского</w:t>
      </w:r>
      <w:r w:rsidR="00F51E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F51EC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229F1">
        <w:rPr>
          <w:rFonts w:ascii="Times New Roman" w:hAnsi="Times New Roman"/>
          <w:sz w:val="28"/>
          <w:szCs w:val="28"/>
          <w:lang w:eastAsia="ru-RU"/>
        </w:rPr>
        <w:t>С.И.Жидко</w:t>
      </w:r>
    </w:p>
    <w:p w:rsidR="00E33ED7" w:rsidRDefault="00E33ED7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5295" w:rsidRPr="00E33ED7" w:rsidRDefault="00135295" w:rsidP="00142B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sectPr w:rsidR="00135295" w:rsidRPr="00E33ED7" w:rsidSect="00F82CC9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9B" w:rsidRDefault="008C729B" w:rsidP="00280B51">
      <w:pPr>
        <w:spacing w:after="0" w:line="240" w:lineRule="auto"/>
      </w:pPr>
      <w:r>
        <w:separator/>
      </w:r>
    </w:p>
  </w:endnote>
  <w:endnote w:type="continuationSeparator" w:id="1">
    <w:p w:rsidR="008C729B" w:rsidRDefault="008C729B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7F6648">
    <w:pPr>
      <w:pStyle w:val="a5"/>
      <w:jc w:val="right"/>
    </w:pPr>
    <w:r>
      <w:fldChar w:fldCharType="begin"/>
    </w:r>
    <w:r w:rsidR="006B0973">
      <w:instrText xml:space="preserve"> PAGE   \* MERGEFORMAT </w:instrText>
    </w:r>
    <w:r>
      <w:fldChar w:fldCharType="separate"/>
    </w:r>
    <w:r w:rsidR="00771FDF">
      <w:rPr>
        <w:noProof/>
      </w:rPr>
      <w:t>2</w:t>
    </w:r>
    <w:r>
      <w:rPr>
        <w:noProof/>
      </w:rPr>
      <w:fldChar w:fldCharType="end"/>
    </w:r>
  </w:p>
  <w:p w:rsidR="00F51EC4" w:rsidRDefault="00F51E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9B" w:rsidRDefault="008C729B" w:rsidP="00280B51">
      <w:pPr>
        <w:spacing w:after="0" w:line="240" w:lineRule="auto"/>
      </w:pPr>
      <w:r>
        <w:separator/>
      </w:r>
    </w:p>
  </w:footnote>
  <w:footnote w:type="continuationSeparator" w:id="1">
    <w:p w:rsidR="008C729B" w:rsidRDefault="008C729B" w:rsidP="002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F51EC4">
    <w:pPr>
      <w:pStyle w:val="a3"/>
    </w:pP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06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0F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27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284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A1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64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1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1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11D11"/>
    <w:rsid w:val="0004663A"/>
    <w:rsid w:val="000B41F4"/>
    <w:rsid w:val="000C6953"/>
    <w:rsid w:val="000D453E"/>
    <w:rsid w:val="000E50CE"/>
    <w:rsid w:val="000F5074"/>
    <w:rsid w:val="00135295"/>
    <w:rsid w:val="00142B82"/>
    <w:rsid w:val="00164EF6"/>
    <w:rsid w:val="001675E4"/>
    <w:rsid w:val="001A43AD"/>
    <w:rsid w:val="001D0197"/>
    <w:rsid w:val="001D3044"/>
    <w:rsid w:val="002062CA"/>
    <w:rsid w:val="0021032C"/>
    <w:rsid w:val="00220A2B"/>
    <w:rsid w:val="00240F6C"/>
    <w:rsid w:val="00257313"/>
    <w:rsid w:val="00261162"/>
    <w:rsid w:val="00280B51"/>
    <w:rsid w:val="002F5B0C"/>
    <w:rsid w:val="002F7FDB"/>
    <w:rsid w:val="003077DC"/>
    <w:rsid w:val="00360522"/>
    <w:rsid w:val="003775BF"/>
    <w:rsid w:val="003D0091"/>
    <w:rsid w:val="003F40F2"/>
    <w:rsid w:val="0040108F"/>
    <w:rsid w:val="004442F1"/>
    <w:rsid w:val="0044709A"/>
    <w:rsid w:val="004559A6"/>
    <w:rsid w:val="004653C3"/>
    <w:rsid w:val="0048407F"/>
    <w:rsid w:val="004D29E6"/>
    <w:rsid w:val="004D7DA5"/>
    <w:rsid w:val="004E3B78"/>
    <w:rsid w:val="004F5050"/>
    <w:rsid w:val="0054495B"/>
    <w:rsid w:val="005C404B"/>
    <w:rsid w:val="005E2FDF"/>
    <w:rsid w:val="0060268D"/>
    <w:rsid w:val="00660A28"/>
    <w:rsid w:val="00666F18"/>
    <w:rsid w:val="0067516A"/>
    <w:rsid w:val="006852C2"/>
    <w:rsid w:val="006B0973"/>
    <w:rsid w:val="006C4345"/>
    <w:rsid w:val="006D5BA8"/>
    <w:rsid w:val="00724379"/>
    <w:rsid w:val="007475FA"/>
    <w:rsid w:val="00762485"/>
    <w:rsid w:val="00771FDF"/>
    <w:rsid w:val="007B3355"/>
    <w:rsid w:val="007B773A"/>
    <w:rsid w:val="007F6648"/>
    <w:rsid w:val="008229F1"/>
    <w:rsid w:val="008331E4"/>
    <w:rsid w:val="00860BA6"/>
    <w:rsid w:val="00862BED"/>
    <w:rsid w:val="00863498"/>
    <w:rsid w:val="008713FB"/>
    <w:rsid w:val="008A1216"/>
    <w:rsid w:val="008B5A25"/>
    <w:rsid w:val="008C729B"/>
    <w:rsid w:val="008D2164"/>
    <w:rsid w:val="00906B98"/>
    <w:rsid w:val="00915627"/>
    <w:rsid w:val="00916339"/>
    <w:rsid w:val="00922404"/>
    <w:rsid w:val="0093712F"/>
    <w:rsid w:val="00946641"/>
    <w:rsid w:val="00983801"/>
    <w:rsid w:val="00992E74"/>
    <w:rsid w:val="009D3D5C"/>
    <w:rsid w:val="00A437AD"/>
    <w:rsid w:val="00A974F7"/>
    <w:rsid w:val="00AB13B9"/>
    <w:rsid w:val="00B45296"/>
    <w:rsid w:val="00B87031"/>
    <w:rsid w:val="00BA6031"/>
    <w:rsid w:val="00BC501C"/>
    <w:rsid w:val="00C7281C"/>
    <w:rsid w:val="00C8696A"/>
    <w:rsid w:val="00D00DF6"/>
    <w:rsid w:val="00D21B79"/>
    <w:rsid w:val="00D4226E"/>
    <w:rsid w:val="00D80AC2"/>
    <w:rsid w:val="00D93081"/>
    <w:rsid w:val="00DA6721"/>
    <w:rsid w:val="00E05746"/>
    <w:rsid w:val="00E070B1"/>
    <w:rsid w:val="00E21884"/>
    <w:rsid w:val="00E24057"/>
    <w:rsid w:val="00E33ED7"/>
    <w:rsid w:val="00E3642F"/>
    <w:rsid w:val="00E85A3C"/>
    <w:rsid w:val="00E95FEF"/>
    <w:rsid w:val="00ED5C33"/>
    <w:rsid w:val="00F32BFF"/>
    <w:rsid w:val="00F51EC4"/>
    <w:rsid w:val="00F672C8"/>
    <w:rsid w:val="00F82CC9"/>
    <w:rsid w:val="00FA5D9D"/>
    <w:rsid w:val="00FB5FD0"/>
    <w:rsid w:val="00FC64D5"/>
    <w:rsid w:val="00FC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14</cp:revision>
  <cp:lastPrinted>2015-11-13T11:07:00Z</cp:lastPrinted>
  <dcterms:created xsi:type="dcterms:W3CDTF">2015-11-02T10:12:00Z</dcterms:created>
  <dcterms:modified xsi:type="dcterms:W3CDTF">2015-11-16T12:16:00Z</dcterms:modified>
</cp:coreProperties>
</file>